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D9D" w:rsidRDefault="00E72D9D" w:rsidP="00E72D9D">
      <w:pPr>
        <w:rPr>
          <w:rFonts w:ascii="Times New Roman" w:hAnsi="Times New Roman"/>
          <w:szCs w:val="24"/>
        </w:rPr>
      </w:pPr>
      <w:r>
        <w:rPr>
          <w:rFonts w:ascii="Times New Roman" w:hAnsi="Times New Roman"/>
          <w:szCs w:val="24"/>
        </w:rPr>
        <w:t xml:space="preserve">                                                                                                     PATVIRTINTA</w:t>
      </w:r>
    </w:p>
    <w:p w:rsidR="00E72D9D" w:rsidRPr="009368E0" w:rsidRDefault="00E72D9D" w:rsidP="00E72D9D">
      <w:pPr>
        <w:jc w:val="right"/>
        <w:rPr>
          <w:rFonts w:ascii="Times New Roman" w:hAnsi="Times New Roman"/>
          <w:szCs w:val="24"/>
        </w:rPr>
      </w:pPr>
      <w:r>
        <w:rPr>
          <w:rFonts w:ascii="Times New Roman" w:hAnsi="Times New Roman"/>
          <w:szCs w:val="24"/>
        </w:rPr>
        <w:t xml:space="preserve">                                                                               </w:t>
      </w:r>
      <w:r w:rsidRPr="009368E0">
        <w:rPr>
          <w:rFonts w:ascii="Times New Roman" w:hAnsi="Times New Roman"/>
          <w:szCs w:val="24"/>
        </w:rPr>
        <w:t xml:space="preserve"> Švenčionių rajono savivaldybės</w:t>
      </w:r>
    </w:p>
    <w:p w:rsidR="00E72D9D" w:rsidRPr="009368E0" w:rsidRDefault="00E72D9D" w:rsidP="00E72D9D">
      <w:pPr>
        <w:jc w:val="right"/>
        <w:rPr>
          <w:rFonts w:ascii="Times New Roman" w:hAnsi="Times New Roman"/>
          <w:szCs w:val="24"/>
        </w:rPr>
      </w:pPr>
      <w:r w:rsidRPr="009368E0">
        <w:rPr>
          <w:rFonts w:ascii="Times New Roman" w:hAnsi="Times New Roman"/>
          <w:szCs w:val="24"/>
        </w:rPr>
        <w:t xml:space="preserve">                                                           </w:t>
      </w:r>
      <w:r>
        <w:rPr>
          <w:rFonts w:ascii="Times New Roman" w:hAnsi="Times New Roman"/>
          <w:szCs w:val="24"/>
        </w:rPr>
        <w:t xml:space="preserve">                         </w:t>
      </w:r>
      <w:r w:rsidRPr="009368E0">
        <w:rPr>
          <w:rFonts w:ascii="Times New Roman" w:hAnsi="Times New Roman"/>
          <w:szCs w:val="24"/>
        </w:rPr>
        <w:t xml:space="preserve">  visuomenės sveikatos biuro direktoriaus</w:t>
      </w:r>
    </w:p>
    <w:p w:rsidR="00E72D9D" w:rsidRPr="009368E0" w:rsidRDefault="00E72D9D" w:rsidP="00E72D9D">
      <w:pPr>
        <w:jc w:val="right"/>
        <w:rPr>
          <w:rFonts w:ascii="Times New Roman" w:hAnsi="Times New Roman"/>
          <w:szCs w:val="24"/>
        </w:rPr>
      </w:pPr>
      <w:r w:rsidRPr="009368E0">
        <w:rPr>
          <w:rFonts w:ascii="Times New Roman" w:hAnsi="Times New Roman"/>
          <w:szCs w:val="24"/>
        </w:rPr>
        <w:t xml:space="preserve">                                                           </w:t>
      </w:r>
      <w:r>
        <w:rPr>
          <w:rFonts w:ascii="Times New Roman" w:hAnsi="Times New Roman"/>
          <w:szCs w:val="24"/>
        </w:rPr>
        <w:t xml:space="preserve">            </w:t>
      </w:r>
      <w:r w:rsidRPr="009368E0">
        <w:rPr>
          <w:rFonts w:ascii="Times New Roman" w:hAnsi="Times New Roman"/>
          <w:szCs w:val="24"/>
        </w:rPr>
        <w:t xml:space="preserve">  2018 m. liepos 5 d. įsakymu Nr. V-22</w:t>
      </w:r>
    </w:p>
    <w:p w:rsidR="00E72D9D" w:rsidRPr="00E72D9D" w:rsidRDefault="00E72D9D" w:rsidP="00E72D9D">
      <w:pPr>
        <w:ind w:left="5529"/>
        <w:jc w:val="right"/>
        <w:rPr>
          <w:rFonts w:ascii="Times New Roman" w:hAnsi="Times New Roman"/>
          <w:szCs w:val="24"/>
        </w:rPr>
      </w:pPr>
    </w:p>
    <w:p w:rsidR="00E72D9D" w:rsidRPr="009368E0" w:rsidRDefault="00E72D9D" w:rsidP="00E72D9D">
      <w:pPr>
        <w:jc w:val="center"/>
        <w:rPr>
          <w:rFonts w:ascii="Times New Roman" w:hAnsi="Times New Roman"/>
          <w:b/>
          <w:caps/>
          <w:szCs w:val="24"/>
        </w:rPr>
      </w:pPr>
      <w:r w:rsidRPr="009368E0">
        <w:rPr>
          <w:rFonts w:ascii="Times New Roman" w:hAnsi="Times New Roman"/>
          <w:b/>
          <w:caps/>
          <w:szCs w:val="24"/>
        </w:rPr>
        <w:t>ŠVENČIONIŲ RAJONO SAVIVALDYBĖS VISUOMENĖS SVEIKATOS BIURO</w:t>
      </w:r>
    </w:p>
    <w:p w:rsidR="00E72D9D" w:rsidRPr="009368E0" w:rsidRDefault="00E72D9D" w:rsidP="00E72D9D">
      <w:pPr>
        <w:jc w:val="center"/>
        <w:rPr>
          <w:rFonts w:ascii="Times New Roman" w:hAnsi="Times New Roman"/>
          <w:b/>
          <w:caps/>
          <w:szCs w:val="24"/>
        </w:rPr>
      </w:pPr>
      <w:r w:rsidRPr="009368E0">
        <w:rPr>
          <w:rFonts w:ascii="Times New Roman" w:hAnsi="Times New Roman"/>
          <w:b/>
          <w:caps/>
          <w:szCs w:val="24"/>
        </w:rPr>
        <w:t xml:space="preserve">SVEIKATOS PRIEŽIŪROS SPECIALISTO MAITINIMO ORGANIZAVIMUI </w:t>
      </w:r>
    </w:p>
    <w:p w:rsidR="00E72D9D" w:rsidRPr="009368E0" w:rsidRDefault="00E72D9D" w:rsidP="00E72D9D">
      <w:pPr>
        <w:jc w:val="center"/>
        <w:rPr>
          <w:rFonts w:ascii="Times New Roman" w:hAnsi="Times New Roman"/>
          <w:b/>
          <w:caps/>
          <w:szCs w:val="24"/>
        </w:rPr>
      </w:pPr>
      <w:r w:rsidRPr="009368E0">
        <w:rPr>
          <w:rFonts w:ascii="Times New Roman" w:hAnsi="Times New Roman"/>
          <w:b/>
          <w:caps/>
          <w:szCs w:val="24"/>
        </w:rPr>
        <w:t>PAREIGybės aprašymas</w:t>
      </w:r>
    </w:p>
    <w:p w:rsidR="00E72D9D" w:rsidRPr="009368E0" w:rsidRDefault="00E72D9D" w:rsidP="00E72D9D">
      <w:pPr>
        <w:jc w:val="center"/>
        <w:rPr>
          <w:rFonts w:ascii="Times New Roman" w:hAnsi="Times New Roman"/>
          <w:b/>
          <w:caps/>
          <w:szCs w:val="24"/>
        </w:rPr>
      </w:pPr>
    </w:p>
    <w:p w:rsidR="00E72D9D" w:rsidRPr="009368E0" w:rsidRDefault="00E72D9D" w:rsidP="00E72D9D">
      <w:pPr>
        <w:ind w:left="1080"/>
        <w:jc w:val="center"/>
        <w:rPr>
          <w:rFonts w:ascii="Times New Roman" w:hAnsi="Times New Roman"/>
          <w:b/>
          <w:caps/>
          <w:szCs w:val="24"/>
        </w:rPr>
      </w:pPr>
      <w:r w:rsidRPr="009368E0">
        <w:rPr>
          <w:rFonts w:ascii="Times New Roman" w:hAnsi="Times New Roman"/>
          <w:b/>
          <w:caps/>
          <w:szCs w:val="24"/>
        </w:rPr>
        <w:t>I SKYRIUS</w:t>
      </w:r>
    </w:p>
    <w:p w:rsidR="00E72D9D" w:rsidRPr="009368E0" w:rsidRDefault="00E72D9D" w:rsidP="00E72D9D">
      <w:pPr>
        <w:ind w:left="1080"/>
        <w:jc w:val="center"/>
        <w:rPr>
          <w:rFonts w:ascii="Times New Roman" w:hAnsi="Times New Roman"/>
          <w:b/>
          <w:caps/>
          <w:szCs w:val="24"/>
        </w:rPr>
      </w:pPr>
      <w:r w:rsidRPr="009368E0">
        <w:rPr>
          <w:rFonts w:ascii="Times New Roman" w:hAnsi="Times New Roman"/>
          <w:b/>
          <w:caps/>
          <w:szCs w:val="24"/>
        </w:rPr>
        <w:t>PAREIGYBĖ</w:t>
      </w:r>
    </w:p>
    <w:p w:rsidR="00E72D9D" w:rsidRPr="009368E0" w:rsidRDefault="00E72D9D" w:rsidP="00E72D9D">
      <w:pPr>
        <w:spacing w:line="276" w:lineRule="auto"/>
        <w:ind w:left="360"/>
        <w:jc w:val="center"/>
        <w:rPr>
          <w:rFonts w:ascii="Times New Roman" w:hAnsi="Times New Roman"/>
          <w:b/>
          <w:caps/>
          <w:szCs w:val="24"/>
        </w:rPr>
      </w:pPr>
    </w:p>
    <w:p w:rsidR="00E72D9D" w:rsidRPr="009368E0" w:rsidRDefault="00E72D9D" w:rsidP="00E72D9D">
      <w:pPr>
        <w:numPr>
          <w:ilvl w:val="0"/>
          <w:numId w:val="1"/>
        </w:numPr>
        <w:tabs>
          <w:tab w:val="num" w:pos="502"/>
          <w:tab w:val="num" w:pos="748"/>
        </w:tabs>
        <w:spacing w:line="276" w:lineRule="auto"/>
        <w:ind w:left="0" w:firstLine="567"/>
        <w:jc w:val="both"/>
        <w:rPr>
          <w:rFonts w:ascii="Times New Roman" w:hAnsi="Times New Roman"/>
          <w:color w:val="000000"/>
          <w:szCs w:val="24"/>
        </w:rPr>
      </w:pPr>
      <w:r w:rsidRPr="009368E0">
        <w:rPr>
          <w:rFonts w:ascii="Times New Roman" w:hAnsi="Times New Roman"/>
          <w:color w:val="000000"/>
          <w:szCs w:val="24"/>
        </w:rPr>
        <w:t xml:space="preserve"> Sveikatos priežiūros specialisto maitinimo organizavimui (toliau-specialisto) pareigybės paskirtis – rengti patiekalų kalkuliacines, technologines, kaloringumo korteles, perspektyvinius ir dienos valgiaraščius, kuriais naudojasi Švenčionių rajono savivaldybės ikimokyklinių ugdymo įstaigų (toliau – Įstaigų) virtuvės gamindamos patiekalus, taip pat konsultacinė - metodinė, švietėjiška veikla mitybos klausimais Švenčionių rajono gyventojams. </w:t>
      </w:r>
      <w:r w:rsidRPr="009368E0">
        <w:rPr>
          <w:rFonts w:ascii="Times New Roman" w:hAnsi="Times New Roman"/>
          <w:szCs w:val="24"/>
        </w:rPr>
        <w:t xml:space="preserve"> </w:t>
      </w:r>
      <w:r w:rsidRPr="009368E0">
        <w:rPr>
          <w:rFonts w:ascii="Times New Roman" w:hAnsi="Times New Roman"/>
          <w:color w:val="000000"/>
          <w:szCs w:val="24"/>
        </w:rPr>
        <w:t xml:space="preserve"> </w:t>
      </w:r>
    </w:p>
    <w:p w:rsidR="00E72D9D" w:rsidRPr="009368E0" w:rsidRDefault="00E72D9D" w:rsidP="00E72D9D">
      <w:pPr>
        <w:numPr>
          <w:ilvl w:val="0"/>
          <w:numId w:val="1"/>
        </w:numPr>
        <w:tabs>
          <w:tab w:val="num" w:pos="502"/>
          <w:tab w:val="num" w:pos="748"/>
        </w:tabs>
        <w:spacing w:line="276" w:lineRule="auto"/>
        <w:ind w:left="0" w:firstLine="567"/>
        <w:jc w:val="both"/>
        <w:rPr>
          <w:rFonts w:ascii="Times New Roman" w:hAnsi="Times New Roman"/>
          <w:color w:val="000000"/>
          <w:szCs w:val="24"/>
        </w:rPr>
      </w:pPr>
      <w:r w:rsidRPr="009368E0">
        <w:rPr>
          <w:rFonts w:ascii="Times New Roman" w:hAnsi="Times New Roman"/>
          <w:color w:val="000000"/>
          <w:szCs w:val="24"/>
        </w:rPr>
        <w:t xml:space="preserve"> Pareigybės lygis – B.</w:t>
      </w:r>
    </w:p>
    <w:p w:rsidR="00E72D9D" w:rsidRPr="009368E0" w:rsidRDefault="00E72D9D" w:rsidP="00E72D9D">
      <w:pPr>
        <w:numPr>
          <w:ilvl w:val="0"/>
          <w:numId w:val="1"/>
        </w:numPr>
        <w:tabs>
          <w:tab w:val="num" w:pos="502"/>
          <w:tab w:val="num" w:pos="748"/>
        </w:tabs>
        <w:spacing w:line="276" w:lineRule="auto"/>
        <w:ind w:left="0" w:firstLine="567"/>
        <w:jc w:val="both"/>
        <w:rPr>
          <w:rFonts w:ascii="Times New Roman" w:hAnsi="Times New Roman"/>
          <w:color w:val="000000"/>
          <w:szCs w:val="24"/>
        </w:rPr>
      </w:pPr>
      <w:r w:rsidRPr="009368E0">
        <w:rPr>
          <w:rFonts w:ascii="Times New Roman" w:hAnsi="Times New Roman"/>
          <w:color w:val="000000"/>
          <w:szCs w:val="24"/>
        </w:rPr>
        <w:t xml:space="preserve"> Pareigybės grupė – specialistas.</w:t>
      </w:r>
    </w:p>
    <w:p w:rsidR="00E72D9D" w:rsidRPr="009368E0" w:rsidRDefault="00E72D9D" w:rsidP="00E72D9D">
      <w:pPr>
        <w:numPr>
          <w:ilvl w:val="0"/>
          <w:numId w:val="1"/>
        </w:numPr>
        <w:spacing w:line="276" w:lineRule="auto"/>
        <w:jc w:val="both"/>
        <w:rPr>
          <w:rFonts w:ascii="Times New Roman" w:hAnsi="Times New Roman"/>
          <w:color w:val="000000"/>
          <w:szCs w:val="24"/>
        </w:rPr>
      </w:pPr>
      <w:r w:rsidRPr="009368E0">
        <w:rPr>
          <w:rFonts w:ascii="Times New Roman" w:hAnsi="Times New Roman"/>
          <w:color w:val="000000"/>
          <w:szCs w:val="24"/>
        </w:rPr>
        <w:t xml:space="preserve"> Specialistą skiria pareigoms, atleidžia iš pareigų, nustato jo pareiginės algos pastoviosios dalies koeficientą, sudaro rašytinę darbo sutartį Švenčionių rajono savivaldybės visuomenės sveikatos biuro (toliau-Biuro) direktorius teisės aktų nustatyta tvarka. </w:t>
      </w:r>
    </w:p>
    <w:p w:rsidR="00E72D9D" w:rsidRPr="009368E0" w:rsidRDefault="00E72D9D" w:rsidP="00E72D9D">
      <w:pPr>
        <w:tabs>
          <w:tab w:val="num" w:pos="187"/>
          <w:tab w:val="num" w:pos="748"/>
          <w:tab w:val="left" w:pos="935"/>
          <w:tab w:val="left" w:pos="993"/>
        </w:tabs>
        <w:spacing w:line="276" w:lineRule="auto"/>
        <w:ind w:firstLine="567"/>
        <w:jc w:val="both"/>
        <w:rPr>
          <w:rFonts w:ascii="Times New Roman" w:hAnsi="Times New Roman"/>
          <w:color w:val="000000"/>
          <w:szCs w:val="24"/>
        </w:rPr>
      </w:pPr>
      <w:r w:rsidRPr="009368E0">
        <w:rPr>
          <w:rFonts w:ascii="Times New Roman" w:hAnsi="Times New Roman"/>
          <w:color w:val="000000"/>
          <w:szCs w:val="24"/>
        </w:rPr>
        <w:t>5.  Specialistas pavaldus Biuro direktoriui:</w:t>
      </w:r>
    </w:p>
    <w:p w:rsidR="00E72D9D" w:rsidRPr="009368E0" w:rsidRDefault="00E72D9D" w:rsidP="00E72D9D">
      <w:pPr>
        <w:spacing w:line="276" w:lineRule="auto"/>
        <w:ind w:left="568"/>
        <w:jc w:val="both"/>
        <w:rPr>
          <w:rFonts w:ascii="Times New Roman" w:hAnsi="Times New Roman"/>
          <w:color w:val="000000"/>
          <w:szCs w:val="24"/>
        </w:rPr>
      </w:pPr>
      <w:r w:rsidRPr="009368E0">
        <w:rPr>
          <w:rFonts w:ascii="Times New Roman" w:hAnsi="Times New Roman"/>
          <w:color w:val="000000"/>
          <w:szCs w:val="24"/>
        </w:rPr>
        <w:t xml:space="preserve">5.1. apie savo veiklą specialistas atsiskaito Biuro direktoriui ir vaikų ir jaunimo sveikatos priežiūros specialistui; </w:t>
      </w:r>
    </w:p>
    <w:p w:rsidR="00E72D9D" w:rsidRPr="009368E0" w:rsidRDefault="00E72D9D" w:rsidP="00E72D9D">
      <w:pPr>
        <w:tabs>
          <w:tab w:val="num" w:pos="851"/>
          <w:tab w:val="num" w:pos="928"/>
          <w:tab w:val="left" w:pos="993"/>
        </w:tabs>
        <w:spacing w:line="276" w:lineRule="auto"/>
        <w:ind w:left="567"/>
        <w:jc w:val="both"/>
        <w:rPr>
          <w:rFonts w:ascii="Times New Roman" w:hAnsi="Times New Roman"/>
          <w:color w:val="000000"/>
          <w:szCs w:val="24"/>
        </w:rPr>
      </w:pPr>
      <w:r w:rsidRPr="009368E0">
        <w:rPr>
          <w:rFonts w:ascii="Times New Roman" w:hAnsi="Times New Roman"/>
          <w:color w:val="000000"/>
          <w:szCs w:val="24"/>
        </w:rPr>
        <w:t xml:space="preserve">5.2. specialistas pavaduoja Biuro direktoriaus įsakymu paskirtą asmenį; </w:t>
      </w:r>
    </w:p>
    <w:p w:rsidR="00E72D9D" w:rsidRPr="009368E0" w:rsidRDefault="00E72D9D" w:rsidP="00E72D9D">
      <w:pPr>
        <w:tabs>
          <w:tab w:val="num" w:pos="851"/>
          <w:tab w:val="num" w:pos="928"/>
          <w:tab w:val="left" w:pos="993"/>
        </w:tabs>
        <w:spacing w:line="276" w:lineRule="auto"/>
        <w:ind w:left="567"/>
        <w:jc w:val="both"/>
        <w:rPr>
          <w:rFonts w:ascii="Times New Roman" w:hAnsi="Times New Roman"/>
          <w:color w:val="000000"/>
          <w:szCs w:val="24"/>
        </w:rPr>
      </w:pPr>
      <w:r w:rsidRPr="009368E0">
        <w:rPr>
          <w:rFonts w:ascii="Times New Roman" w:hAnsi="Times New Roman"/>
          <w:color w:val="000000"/>
          <w:szCs w:val="24"/>
        </w:rPr>
        <w:t>5.3. specialistą pavaduoja kitas Biuro direktoriaus įsakymu paskirtas asmuo.</w:t>
      </w:r>
    </w:p>
    <w:p w:rsidR="00E72D9D" w:rsidRPr="009368E0" w:rsidRDefault="00E72D9D" w:rsidP="00E72D9D">
      <w:pPr>
        <w:tabs>
          <w:tab w:val="num" w:pos="851"/>
          <w:tab w:val="num" w:pos="928"/>
          <w:tab w:val="left" w:pos="993"/>
        </w:tabs>
        <w:spacing w:line="276" w:lineRule="auto"/>
        <w:ind w:left="567"/>
        <w:jc w:val="both"/>
        <w:rPr>
          <w:rFonts w:ascii="Times New Roman" w:hAnsi="Times New Roman"/>
          <w:color w:val="000000"/>
          <w:szCs w:val="24"/>
        </w:rPr>
      </w:pPr>
    </w:p>
    <w:p w:rsidR="00E72D9D" w:rsidRPr="009368E0" w:rsidRDefault="00E72D9D" w:rsidP="00E72D9D">
      <w:pPr>
        <w:pStyle w:val="Antrat2"/>
        <w:spacing w:line="276" w:lineRule="auto"/>
        <w:jc w:val="center"/>
        <w:rPr>
          <w:szCs w:val="24"/>
        </w:rPr>
      </w:pPr>
      <w:r w:rsidRPr="009368E0">
        <w:rPr>
          <w:szCs w:val="24"/>
        </w:rPr>
        <w:t>II SKYRIUS</w:t>
      </w:r>
    </w:p>
    <w:p w:rsidR="00E72D9D" w:rsidRPr="009368E0" w:rsidRDefault="00E72D9D" w:rsidP="00E72D9D">
      <w:pPr>
        <w:pStyle w:val="Antrat2"/>
        <w:spacing w:line="276" w:lineRule="auto"/>
        <w:jc w:val="center"/>
        <w:rPr>
          <w:szCs w:val="24"/>
        </w:rPr>
      </w:pPr>
      <w:r w:rsidRPr="009368E0">
        <w:rPr>
          <w:szCs w:val="24"/>
        </w:rPr>
        <w:t>SPECIALŪS REIKALAVIMAI ŠIAS PAREIGAS EINANČIAM SPECIALISTUI</w:t>
      </w:r>
    </w:p>
    <w:p w:rsidR="00E72D9D" w:rsidRPr="009368E0" w:rsidRDefault="00E72D9D" w:rsidP="00E72D9D">
      <w:pPr>
        <w:spacing w:line="276" w:lineRule="auto"/>
        <w:rPr>
          <w:rFonts w:ascii="Times New Roman" w:hAnsi="Times New Roman"/>
          <w:szCs w:val="24"/>
        </w:rPr>
      </w:pPr>
    </w:p>
    <w:p w:rsidR="00E72D9D" w:rsidRPr="009368E0" w:rsidRDefault="00E72D9D" w:rsidP="00E72D9D">
      <w:pPr>
        <w:spacing w:line="276" w:lineRule="auto"/>
        <w:ind w:firstLine="568"/>
        <w:jc w:val="both"/>
        <w:rPr>
          <w:rFonts w:ascii="Times New Roman" w:hAnsi="Times New Roman"/>
          <w:szCs w:val="24"/>
        </w:rPr>
      </w:pPr>
      <w:r w:rsidRPr="009368E0">
        <w:rPr>
          <w:rFonts w:ascii="Times New Roman" w:hAnsi="Times New Roman"/>
          <w:color w:val="000000"/>
          <w:szCs w:val="24"/>
        </w:rPr>
        <w:t>6. Sveikatos priežiūros specialisto maitinimo organizavimui</w:t>
      </w:r>
      <w:r w:rsidRPr="009368E0">
        <w:rPr>
          <w:rFonts w:ascii="Times New Roman" w:hAnsi="Times New Roman"/>
          <w:szCs w:val="24"/>
        </w:rPr>
        <w:t xml:space="preserve"> pareigoms priimamas asmuo, turintis ne žemesnį kaip aukštesnįjį maisto paruošimo technologo išsilavinimą, turintis ne mažesnę kaip 3 metų darbo patirtį šioje srityje.</w:t>
      </w:r>
    </w:p>
    <w:p w:rsidR="00E72D9D" w:rsidRPr="009368E0" w:rsidRDefault="00E72D9D" w:rsidP="00E72D9D">
      <w:pPr>
        <w:numPr>
          <w:ilvl w:val="0"/>
          <w:numId w:val="2"/>
        </w:numPr>
        <w:spacing w:line="276" w:lineRule="auto"/>
        <w:ind w:left="142" w:firstLine="426"/>
        <w:jc w:val="both"/>
        <w:rPr>
          <w:rFonts w:ascii="Times New Roman" w:hAnsi="Times New Roman"/>
          <w:szCs w:val="24"/>
        </w:rPr>
      </w:pPr>
      <w:r w:rsidRPr="009368E0">
        <w:rPr>
          <w:rFonts w:ascii="Times New Roman" w:hAnsi="Times New Roman"/>
          <w:szCs w:val="24"/>
        </w:rPr>
        <w:t>Specialistas savo darbe vadovaujasi Lietuvos Respublikos įstatymais, Seimo ir Vyriausybės nutarimais, Sveikatos apsaugos ministro įsakymais ir kitais teisės aktais, reglamentuojančiais vaikų maitinimo valgiaraščių sudarymo reikalavimus, Švenčionių rajono savivaldybės tarybos sprendimais, Biuro nuostatais, Biuro direktoriaus įsakymais, vidaus ir darbo tvarkos taisyklėmis, šiuo pareigybės aprašymu ir kitais Biuro vidaus kontrolę reglamentuojančiais teisės aktais.</w:t>
      </w:r>
    </w:p>
    <w:p w:rsidR="00E72D9D" w:rsidRPr="009368E0" w:rsidRDefault="00E72D9D" w:rsidP="00E72D9D">
      <w:pPr>
        <w:numPr>
          <w:ilvl w:val="0"/>
          <w:numId w:val="2"/>
        </w:numPr>
        <w:spacing w:line="276" w:lineRule="auto"/>
        <w:jc w:val="both"/>
        <w:rPr>
          <w:rFonts w:ascii="Times New Roman" w:hAnsi="Times New Roman"/>
          <w:szCs w:val="24"/>
        </w:rPr>
      </w:pPr>
      <w:r w:rsidRPr="009368E0">
        <w:rPr>
          <w:rFonts w:ascii="Times New Roman" w:hAnsi="Times New Roman"/>
          <w:szCs w:val="24"/>
        </w:rPr>
        <w:t>Specialistas privalo:</w:t>
      </w:r>
    </w:p>
    <w:p w:rsidR="00E72D9D" w:rsidRPr="009368E0" w:rsidRDefault="00E72D9D" w:rsidP="00E72D9D">
      <w:pPr>
        <w:spacing w:line="276" w:lineRule="auto"/>
        <w:jc w:val="both"/>
        <w:rPr>
          <w:rFonts w:ascii="Times New Roman" w:hAnsi="Times New Roman"/>
          <w:szCs w:val="24"/>
        </w:rPr>
      </w:pPr>
      <w:r w:rsidRPr="009368E0">
        <w:rPr>
          <w:rFonts w:ascii="Times New Roman" w:hAnsi="Times New Roman"/>
          <w:szCs w:val="24"/>
        </w:rPr>
        <w:lastRenderedPageBreak/>
        <w:t xml:space="preserve">          8.1. išmanyti teisės aktus, reglamentuojančius </w:t>
      </w:r>
      <w:r w:rsidRPr="009368E0">
        <w:rPr>
          <w:rFonts w:ascii="Times New Roman" w:hAnsi="Times New Roman"/>
          <w:color w:val="000000"/>
          <w:szCs w:val="24"/>
        </w:rPr>
        <w:t>kalkuliacinių, technologinių, kaloringumo kortelių        sudarymą,</w:t>
      </w:r>
      <w:r w:rsidRPr="009368E0">
        <w:rPr>
          <w:rFonts w:ascii="Times New Roman" w:hAnsi="Times New Roman"/>
          <w:szCs w:val="24"/>
        </w:rPr>
        <w:t xml:space="preserve"> maisto patiekalų gamybą, mitybos organizavimą bendrojo ugdymo įstaigose;</w:t>
      </w:r>
    </w:p>
    <w:p w:rsidR="00E72D9D" w:rsidRPr="009368E0" w:rsidRDefault="00E72D9D" w:rsidP="00E72D9D">
      <w:pPr>
        <w:spacing w:line="276" w:lineRule="auto"/>
        <w:jc w:val="both"/>
        <w:rPr>
          <w:rFonts w:ascii="Times New Roman" w:hAnsi="Times New Roman"/>
          <w:szCs w:val="24"/>
        </w:rPr>
      </w:pPr>
      <w:r w:rsidRPr="009368E0">
        <w:rPr>
          <w:rFonts w:ascii="Times New Roman" w:hAnsi="Times New Roman"/>
          <w:szCs w:val="24"/>
        </w:rPr>
        <w:t xml:space="preserve">          8.2. išmanyti suaugusių ir vaikų sveikos mitybos principus ir taisykles;</w:t>
      </w:r>
    </w:p>
    <w:p w:rsidR="00E72D9D" w:rsidRPr="009368E0" w:rsidRDefault="00E72D9D" w:rsidP="00E72D9D">
      <w:pPr>
        <w:pStyle w:val="Antrat3"/>
        <w:tabs>
          <w:tab w:val="left" w:pos="993"/>
          <w:tab w:val="left" w:pos="1134"/>
        </w:tabs>
        <w:spacing w:line="276" w:lineRule="auto"/>
        <w:ind w:left="568" w:right="-1" w:firstLine="0"/>
        <w:rPr>
          <w:b/>
          <w:szCs w:val="24"/>
        </w:rPr>
      </w:pPr>
      <w:r w:rsidRPr="009368E0">
        <w:rPr>
          <w:szCs w:val="24"/>
          <w:u w:val="none"/>
        </w:rPr>
        <w:t>8.3. mokėti valdyti, kaupti, sisteminti, apibendrinti informaciją</w:t>
      </w:r>
      <w:r w:rsidRPr="009368E0">
        <w:rPr>
          <w:b/>
          <w:szCs w:val="24"/>
        </w:rPr>
        <w:t>:</w:t>
      </w:r>
    </w:p>
    <w:p w:rsidR="00E72D9D" w:rsidRPr="009368E0" w:rsidRDefault="00E72D9D" w:rsidP="00E72D9D">
      <w:pPr>
        <w:tabs>
          <w:tab w:val="left" w:pos="993"/>
          <w:tab w:val="left" w:pos="1134"/>
        </w:tabs>
        <w:spacing w:line="276" w:lineRule="auto"/>
        <w:ind w:left="568"/>
        <w:jc w:val="both"/>
        <w:rPr>
          <w:rFonts w:ascii="Times New Roman" w:hAnsi="Times New Roman"/>
          <w:szCs w:val="24"/>
        </w:rPr>
      </w:pPr>
      <w:r w:rsidRPr="009368E0">
        <w:rPr>
          <w:rFonts w:ascii="Times New Roman" w:hAnsi="Times New Roman"/>
          <w:szCs w:val="24"/>
        </w:rPr>
        <w:t>8.4. mokėti skaičiuoti  maisto  davinio  maistinę  bei  energetinę vertę;</w:t>
      </w:r>
    </w:p>
    <w:p w:rsidR="00E72D9D" w:rsidRPr="009368E0" w:rsidRDefault="00E72D9D" w:rsidP="00E72D9D">
      <w:pPr>
        <w:numPr>
          <w:ilvl w:val="1"/>
          <w:numId w:val="2"/>
        </w:numPr>
        <w:tabs>
          <w:tab w:val="left" w:pos="993"/>
          <w:tab w:val="left" w:pos="1134"/>
        </w:tabs>
        <w:spacing w:line="276" w:lineRule="auto"/>
        <w:jc w:val="both"/>
        <w:rPr>
          <w:rFonts w:ascii="Times New Roman" w:hAnsi="Times New Roman"/>
          <w:szCs w:val="24"/>
        </w:rPr>
      </w:pPr>
      <w:r w:rsidRPr="009368E0">
        <w:rPr>
          <w:rFonts w:ascii="Times New Roman" w:hAnsi="Times New Roman"/>
          <w:szCs w:val="24"/>
        </w:rPr>
        <w:t>mokėti dirbti kompiuteriu, išmanyti dokumentų tvarkymo ir apskaitos taisykles;</w:t>
      </w:r>
    </w:p>
    <w:p w:rsidR="00E72D9D" w:rsidRPr="009368E0" w:rsidRDefault="00E72D9D" w:rsidP="00E72D9D">
      <w:pPr>
        <w:pStyle w:val="Default"/>
        <w:numPr>
          <w:ilvl w:val="1"/>
          <w:numId w:val="2"/>
        </w:numPr>
        <w:tabs>
          <w:tab w:val="left" w:pos="993"/>
          <w:tab w:val="left" w:pos="1134"/>
        </w:tabs>
        <w:spacing w:line="276" w:lineRule="auto"/>
        <w:jc w:val="both"/>
      </w:pPr>
      <w:r w:rsidRPr="009368E0">
        <w:t>mokėti bendrauti ir bendradarbiauti, dirbti komandoje;</w:t>
      </w:r>
    </w:p>
    <w:p w:rsidR="00E72D9D" w:rsidRPr="009368E0" w:rsidRDefault="00E72D9D" w:rsidP="00E72D9D">
      <w:pPr>
        <w:numPr>
          <w:ilvl w:val="1"/>
          <w:numId w:val="2"/>
        </w:numPr>
        <w:tabs>
          <w:tab w:val="left" w:pos="993"/>
          <w:tab w:val="left" w:pos="1134"/>
        </w:tabs>
        <w:spacing w:line="276" w:lineRule="auto"/>
        <w:jc w:val="both"/>
        <w:rPr>
          <w:rFonts w:ascii="Times New Roman" w:hAnsi="Times New Roman"/>
          <w:szCs w:val="24"/>
        </w:rPr>
      </w:pPr>
      <w:r w:rsidRPr="009368E0">
        <w:rPr>
          <w:rFonts w:ascii="Times New Roman" w:hAnsi="Times New Roman"/>
          <w:szCs w:val="24"/>
        </w:rPr>
        <w:t>išmanyti sveikos gyvensenos ugdymo ir stiprinimo principus ir metodus;</w:t>
      </w:r>
    </w:p>
    <w:p w:rsidR="00E72D9D" w:rsidRPr="009368E0" w:rsidRDefault="00E72D9D" w:rsidP="00E72D9D">
      <w:pPr>
        <w:pStyle w:val="Default"/>
        <w:numPr>
          <w:ilvl w:val="1"/>
          <w:numId w:val="2"/>
        </w:numPr>
        <w:tabs>
          <w:tab w:val="left" w:pos="993"/>
          <w:tab w:val="left" w:pos="1134"/>
        </w:tabs>
        <w:spacing w:line="276" w:lineRule="auto"/>
        <w:jc w:val="both"/>
      </w:pPr>
      <w:r w:rsidRPr="009368E0">
        <w:t xml:space="preserve">savarankiškai planuoti ir organizuoti savo veiklą, spręsti iškilusias problemas ir konfliktus; </w:t>
      </w:r>
    </w:p>
    <w:p w:rsidR="00E72D9D" w:rsidRPr="009368E0" w:rsidRDefault="00E72D9D" w:rsidP="00E72D9D">
      <w:pPr>
        <w:pStyle w:val="Default"/>
        <w:numPr>
          <w:ilvl w:val="1"/>
          <w:numId w:val="2"/>
        </w:numPr>
        <w:tabs>
          <w:tab w:val="left" w:pos="1134"/>
        </w:tabs>
        <w:spacing w:line="276" w:lineRule="auto"/>
        <w:jc w:val="both"/>
      </w:pPr>
      <w:r w:rsidRPr="009368E0">
        <w:t>kaupti, sisteminti, apibendrinti informaciją ir rengti išvadas;</w:t>
      </w:r>
    </w:p>
    <w:p w:rsidR="00E72D9D" w:rsidRPr="009368E0" w:rsidRDefault="00E72D9D" w:rsidP="00E72D9D">
      <w:pPr>
        <w:pStyle w:val="Default"/>
        <w:tabs>
          <w:tab w:val="left" w:pos="0"/>
        </w:tabs>
        <w:spacing w:line="276" w:lineRule="auto"/>
        <w:ind w:left="142"/>
        <w:jc w:val="both"/>
      </w:pPr>
      <w:r w:rsidRPr="009368E0">
        <w:t xml:space="preserve">        8.10.  mokėti dirbti kompiuteriu (Word, </w:t>
      </w:r>
      <w:proofErr w:type="spellStart"/>
      <w:r w:rsidRPr="009368E0">
        <w:t>Exel</w:t>
      </w:r>
      <w:proofErr w:type="spellEnd"/>
      <w:r w:rsidRPr="009368E0">
        <w:t xml:space="preserve">; gebėti naudotis internetu, teisinės bazės informacine sistema); </w:t>
      </w:r>
    </w:p>
    <w:p w:rsidR="00E72D9D" w:rsidRPr="009368E0" w:rsidRDefault="00E72D9D" w:rsidP="00E72D9D">
      <w:pPr>
        <w:pStyle w:val="Default"/>
        <w:tabs>
          <w:tab w:val="left" w:pos="1134"/>
        </w:tabs>
        <w:spacing w:line="276" w:lineRule="auto"/>
        <w:jc w:val="both"/>
      </w:pPr>
      <w:r w:rsidRPr="009368E0">
        <w:t xml:space="preserve">          8.11. sklandžiai dėstyti mintis raštu ir žodžiu, išmanyti raštvedybos taisykles; </w:t>
      </w:r>
    </w:p>
    <w:p w:rsidR="00E72D9D" w:rsidRPr="009368E0" w:rsidRDefault="00E72D9D" w:rsidP="00E72D9D">
      <w:pPr>
        <w:pStyle w:val="Default"/>
        <w:numPr>
          <w:ilvl w:val="1"/>
          <w:numId w:val="3"/>
        </w:numPr>
        <w:tabs>
          <w:tab w:val="left" w:pos="1134"/>
        </w:tabs>
        <w:spacing w:line="276" w:lineRule="auto"/>
        <w:jc w:val="both"/>
      </w:pPr>
      <w:r w:rsidRPr="009368E0">
        <w:t>būti pareigingu, darbščiu, iniciatyviu, korektišku, kūrybišku;</w:t>
      </w:r>
    </w:p>
    <w:p w:rsidR="00E72D9D" w:rsidRPr="009368E0" w:rsidRDefault="00E72D9D" w:rsidP="00E72D9D">
      <w:pPr>
        <w:numPr>
          <w:ilvl w:val="1"/>
          <w:numId w:val="3"/>
        </w:numPr>
        <w:tabs>
          <w:tab w:val="left" w:pos="0"/>
        </w:tabs>
        <w:spacing w:line="276" w:lineRule="auto"/>
        <w:jc w:val="both"/>
        <w:rPr>
          <w:rFonts w:ascii="Times New Roman" w:hAnsi="Times New Roman"/>
          <w:szCs w:val="24"/>
        </w:rPr>
      </w:pPr>
      <w:r w:rsidRPr="009368E0">
        <w:rPr>
          <w:rFonts w:ascii="Times New Roman" w:hAnsi="Times New Roman"/>
          <w:szCs w:val="24"/>
        </w:rPr>
        <w:t>būti nepriekaištingos profesinės reputacijos: elgesiu ar veikla, nepažeidžiant profesinės</w:t>
      </w:r>
    </w:p>
    <w:p w:rsidR="00E72D9D" w:rsidRPr="009368E0" w:rsidRDefault="00E72D9D" w:rsidP="00E72D9D">
      <w:pPr>
        <w:tabs>
          <w:tab w:val="left" w:pos="0"/>
        </w:tabs>
        <w:spacing w:line="276" w:lineRule="auto"/>
        <w:jc w:val="both"/>
        <w:rPr>
          <w:rFonts w:ascii="Times New Roman" w:hAnsi="Times New Roman"/>
          <w:szCs w:val="24"/>
        </w:rPr>
      </w:pPr>
      <w:r w:rsidRPr="009368E0">
        <w:rPr>
          <w:rFonts w:ascii="Times New Roman" w:hAnsi="Times New Roman"/>
          <w:szCs w:val="24"/>
        </w:rPr>
        <w:t xml:space="preserve"> etikos, </w:t>
      </w:r>
      <w:proofErr w:type="spellStart"/>
      <w:r w:rsidRPr="009368E0">
        <w:rPr>
          <w:rFonts w:ascii="Times New Roman" w:hAnsi="Times New Roman"/>
          <w:szCs w:val="24"/>
        </w:rPr>
        <w:t>deontologijos</w:t>
      </w:r>
      <w:proofErr w:type="spellEnd"/>
      <w:r w:rsidRPr="009368E0">
        <w:rPr>
          <w:rFonts w:ascii="Times New Roman" w:hAnsi="Times New Roman"/>
          <w:szCs w:val="24"/>
        </w:rPr>
        <w:t xml:space="preserve"> normų;</w:t>
      </w:r>
    </w:p>
    <w:p w:rsidR="00E72D9D" w:rsidRPr="009368E0" w:rsidRDefault="00E72D9D" w:rsidP="00E72D9D">
      <w:pPr>
        <w:pStyle w:val="Pagrindiniotekstotrauka"/>
        <w:widowControl w:val="0"/>
        <w:numPr>
          <w:ilvl w:val="1"/>
          <w:numId w:val="3"/>
        </w:numPr>
        <w:tabs>
          <w:tab w:val="left" w:pos="1134"/>
        </w:tabs>
        <w:suppressAutoHyphens/>
        <w:spacing w:line="276" w:lineRule="auto"/>
        <w:rPr>
          <w:szCs w:val="24"/>
        </w:rPr>
      </w:pPr>
      <w:r w:rsidRPr="009368E0">
        <w:rPr>
          <w:szCs w:val="24"/>
        </w:rPr>
        <w:t>savalaikiai kurti ir įdiegti į praktiką naujas dietinių patiekalų receptūras ir technologiją;</w:t>
      </w:r>
    </w:p>
    <w:p w:rsidR="00E72D9D" w:rsidRPr="009368E0" w:rsidRDefault="00E72D9D" w:rsidP="00E72D9D">
      <w:pPr>
        <w:pStyle w:val="Pagrindiniotekstotrauka"/>
        <w:widowControl w:val="0"/>
        <w:numPr>
          <w:ilvl w:val="1"/>
          <w:numId w:val="3"/>
        </w:numPr>
        <w:tabs>
          <w:tab w:val="left" w:pos="1134"/>
        </w:tabs>
        <w:suppressAutoHyphens/>
        <w:spacing w:line="276" w:lineRule="auto"/>
        <w:rPr>
          <w:szCs w:val="24"/>
        </w:rPr>
      </w:pPr>
      <w:r w:rsidRPr="009368E0">
        <w:rPr>
          <w:szCs w:val="24"/>
        </w:rPr>
        <w:t>domėtis maisto technologijų naujovėmis, patvirtintomis moksliniais tyrimais;</w:t>
      </w:r>
    </w:p>
    <w:p w:rsidR="00E72D9D" w:rsidRPr="009368E0" w:rsidRDefault="00E72D9D" w:rsidP="00E72D9D">
      <w:pPr>
        <w:numPr>
          <w:ilvl w:val="1"/>
          <w:numId w:val="3"/>
        </w:numPr>
        <w:tabs>
          <w:tab w:val="left" w:pos="1134"/>
        </w:tabs>
        <w:spacing w:line="276" w:lineRule="auto"/>
        <w:jc w:val="both"/>
        <w:rPr>
          <w:rFonts w:ascii="Times New Roman" w:hAnsi="Times New Roman"/>
          <w:szCs w:val="24"/>
        </w:rPr>
      </w:pPr>
      <w:r w:rsidRPr="009368E0">
        <w:rPr>
          <w:rFonts w:ascii="Times New Roman" w:hAnsi="Times New Roman"/>
          <w:szCs w:val="24"/>
        </w:rPr>
        <w:t>pagal kompetenciją tvarkyti dokumentaciją.</w:t>
      </w:r>
    </w:p>
    <w:p w:rsidR="00E72D9D" w:rsidRPr="009368E0" w:rsidRDefault="00E72D9D" w:rsidP="00E72D9D">
      <w:pPr>
        <w:spacing w:line="276" w:lineRule="auto"/>
        <w:ind w:right="-1"/>
        <w:jc w:val="both"/>
        <w:rPr>
          <w:rFonts w:ascii="Times New Roman" w:hAnsi="Times New Roman"/>
          <w:color w:val="000000"/>
          <w:szCs w:val="24"/>
        </w:rPr>
      </w:pPr>
      <w:r w:rsidRPr="009368E0">
        <w:rPr>
          <w:rFonts w:ascii="Times New Roman" w:hAnsi="Times New Roman"/>
          <w:szCs w:val="24"/>
        </w:rPr>
        <w:t xml:space="preserve">          9. Specialistas turi žinoti:</w:t>
      </w:r>
    </w:p>
    <w:p w:rsidR="00E72D9D" w:rsidRPr="009368E0" w:rsidRDefault="00E72D9D" w:rsidP="00E72D9D">
      <w:pPr>
        <w:tabs>
          <w:tab w:val="left" w:pos="709"/>
          <w:tab w:val="left" w:pos="993"/>
        </w:tabs>
        <w:spacing w:line="276" w:lineRule="auto"/>
        <w:ind w:right="-1"/>
        <w:jc w:val="both"/>
        <w:rPr>
          <w:rFonts w:ascii="Times New Roman" w:hAnsi="Times New Roman"/>
          <w:color w:val="000000"/>
          <w:szCs w:val="24"/>
        </w:rPr>
      </w:pPr>
      <w:r w:rsidRPr="009368E0">
        <w:rPr>
          <w:rFonts w:ascii="Times New Roman" w:hAnsi="Times New Roman"/>
          <w:szCs w:val="24"/>
        </w:rPr>
        <w:t xml:space="preserve">          9.1.  pagrindinių maisto produktų sudėtį;</w:t>
      </w:r>
    </w:p>
    <w:p w:rsidR="00E72D9D" w:rsidRPr="009368E0" w:rsidRDefault="00E72D9D" w:rsidP="00E72D9D">
      <w:pPr>
        <w:numPr>
          <w:ilvl w:val="1"/>
          <w:numId w:val="4"/>
        </w:numPr>
        <w:tabs>
          <w:tab w:val="left" w:pos="709"/>
          <w:tab w:val="left" w:pos="993"/>
        </w:tabs>
        <w:spacing w:line="276" w:lineRule="auto"/>
        <w:jc w:val="both"/>
        <w:rPr>
          <w:rFonts w:ascii="Times New Roman" w:hAnsi="Times New Roman"/>
          <w:szCs w:val="24"/>
        </w:rPr>
      </w:pPr>
      <w:r w:rsidRPr="009368E0">
        <w:rPr>
          <w:rFonts w:ascii="Times New Roman" w:hAnsi="Times New Roman"/>
          <w:szCs w:val="24"/>
        </w:rPr>
        <w:t>mitybos normas įvairioms gyventojų grupėms;</w:t>
      </w:r>
    </w:p>
    <w:p w:rsidR="00E72D9D" w:rsidRPr="009368E0" w:rsidRDefault="00E72D9D" w:rsidP="00E72D9D">
      <w:pPr>
        <w:numPr>
          <w:ilvl w:val="1"/>
          <w:numId w:val="4"/>
        </w:numPr>
        <w:tabs>
          <w:tab w:val="left" w:pos="567"/>
          <w:tab w:val="left" w:pos="709"/>
        </w:tabs>
        <w:spacing w:line="276" w:lineRule="auto"/>
        <w:jc w:val="both"/>
        <w:rPr>
          <w:rFonts w:ascii="Times New Roman" w:hAnsi="Times New Roman"/>
          <w:szCs w:val="24"/>
        </w:rPr>
      </w:pPr>
      <w:r w:rsidRPr="009368E0">
        <w:rPr>
          <w:rFonts w:ascii="Times New Roman" w:hAnsi="Times New Roman"/>
          <w:szCs w:val="24"/>
        </w:rPr>
        <w:t>šiuolaikinius   sveikos  mitybos  ir  dietinio  gydymo principus;</w:t>
      </w:r>
    </w:p>
    <w:p w:rsidR="00E72D9D" w:rsidRPr="009368E0" w:rsidRDefault="00E72D9D" w:rsidP="00E72D9D">
      <w:pPr>
        <w:numPr>
          <w:ilvl w:val="1"/>
          <w:numId w:val="4"/>
        </w:numPr>
        <w:tabs>
          <w:tab w:val="left" w:pos="709"/>
          <w:tab w:val="left" w:pos="993"/>
        </w:tabs>
        <w:spacing w:line="276" w:lineRule="auto"/>
        <w:jc w:val="both"/>
        <w:rPr>
          <w:rFonts w:ascii="Times New Roman" w:hAnsi="Times New Roman"/>
          <w:szCs w:val="24"/>
        </w:rPr>
      </w:pPr>
      <w:r w:rsidRPr="009368E0">
        <w:rPr>
          <w:rFonts w:ascii="Times New Roman" w:hAnsi="Times New Roman"/>
          <w:szCs w:val="24"/>
        </w:rPr>
        <w:t>mitybos higieną;</w:t>
      </w:r>
    </w:p>
    <w:p w:rsidR="00E72D9D" w:rsidRPr="009368E0" w:rsidRDefault="00E72D9D" w:rsidP="00E72D9D">
      <w:pPr>
        <w:numPr>
          <w:ilvl w:val="1"/>
          <w:numId w:val="4"/>
        </w:numPr>
        <w:tabs>
          <w:tab w:val="left" w:pos="709"/>
        </w:tabs>
        <w:spacing w:line="276" w:lineRule="auto"/>
        <w:jc w:val="both"/>
        <w:rPr>
          <w:rFonts w:ascii="Times New Roman" w:hAnsi="Times New Roman"/>
          <w:szCs w:val="24"/>
        </w:rPr>
      </w:pPr>
      <w:r w:rsidRPr="009368E0">
        <w:rPr>
          <w:rFonts w:ascii="Times New Roman" w:hAnsi="Times New Roman"/>
          <w:szCs w:val="24"/>
        </w:rPr>
        <w:t>dietinio maisto paruošimo technologijos principus.</w:t>
      </w:r>
    </w:p>
    <w:p w:rsidR="00E72D9D" w:rsidRPr="009368E0" w:rsidRDefault="00E72D9D" w:rsidP="00E72D9D">
      <w:pPr>
        <w:spacing w:line="276" w:lineRule="auto"/>
        <w:ind w:left="568"/>
        <w:jc w:val="both"/>
        <w:rPr>
          <w:rFonts w:ascii="Times New Roman" w:hAnsi="Times New Roman"/>
          <w:szCs w:val="24"/>
        </w:rPr>
      </w:pPr>
    </w:p>
    <w:p w:rsidR="00E72D9D" w:rsidRPr="009368E0" w:rsidRDefault="00E72D9D" w:rsidP="00E72D9D">
      <w:pPr>
        <w:tabs>
          <w:tab w:val="num" w:pos="748"/>
          <w:tab w:val="num" w:pos="851"/>
          <w:tab w:val="left" w:pos="993"/>
        </w:tabs>
        <w:spacing w:line="276" w:lineRule="auto"/>
        <w:rPr>
          <w:rFonts w:ascii="Times New Roman" w:hAnsi="Times New Roman"/>
          <w:szCs w:val="24"/>
        </w:rPr>
      </w:pPr>
    </w:p>
    <w:p w:rsidR="00E72D9D" w:rsidRPr="009368E0" w:rsidRDefault="00E72D9D" w:rsidP="00E72D9D">
      <w:pPr>
        <w:pStyle w:val="Pagrindinistekstas"/>
        <w:spacing w:line="276" w:lineRule="auto"/>
        <w:ind w:left="142"/>
        <w:jc w:val="center"/>
        <w:rPr>
          <w:b/>
        </w:rPr>
      </w:pPr>
      <w:r w:rsidRPr="009368E0">
        <w:rPr>
          <w:b/>
        </w:rPr>
        <w:t>III SKYRIUS</w:t>
      </w:r>
    </w:p>
    <w:p w:rsidR="00E72D9D" w:rsidRPr="009368E0" w:rsidRDefault="00E72D9D" w:rsidP="00E72D9D">
      <w:pPr>
        <w:spacing w:line="276" w:lineRule="auto"/>
        <w:jc w:val="center"/>
        <w:rPr>
          <w:rFonts w:ascii="Times New Roman" w:hAnsi="Times New Roman"/>
          <w:szCs w:val="24"/>
        </w:rPr>
      </w:pPr>
      <w:r w:rsidRPr="009368E0">
        <w:rPr>
          <w:rFonts w:ascii="Times New Roman" w:hAnsi="Times New Roman"/>
          <w:b/>
          <w:szCs w:val="24"/>
        </w:rPr>
        <w:t>ŠIAS PAREIGAS EINANČIO SPECIALISTO</w:t>
      </w:r>
      <w:r w:rsidRPr="009368E0">
        <w:rPr>
          <w:rFonts w:ascii="Times New Roman" w:hAnsi="Times New Roman"/>
          <w:b/>
          <w:caps/>
          <w:szCs w:val="24"/>
        </w:rPr>
        <w:t xml:space="preserve"> FUNKCIJOS</w:t>
      </w:r>
    </w:p>
    <w:p w:rsidR="00E72D9D" w:rsidRPr="009368E0" w:rsidRDefault="00E72D9D" w:rsidP="00E72D9D">
      <w:pPr>
        <w:tabs>
          <w:tab w:val="left" w:pos="1134"/>
        </w:tabs>
        <w:spacing w:line="276" w:lineRule="auto"/>
        <w:jc w:val="center"/>
        <w:rPr>
          <w:rFonts w:ascii="Times New Roman" w:hAnsi="Times New Roman"/>
          <w:b/>
          <w:szCs w:val="24"/>
        </w:rPr>
      </w:pPr>
    </w:p>
    <w:p w:rsidR="00E72D9D" w:rsidRPr="009368E0" w:rsidRDefault="00E72D9D" w:rsidP="00E72D9D">
      <w:pPr>
        <w:tabs>
          <w:tab w:val="left" w:pos="1134"/>
        </w:tabs>
        <w:spacing w:line="276" w:lineRule="auto"/>
        <w:ind w:firstLine="567"/>
        <w:jc w:val="both"/>
        <w:rPr>
          <w:rFonts w:ascii="Times New Roman" w:hAnsi="Times New Roman"/>
          <w:szCs w:val="24"/>
        </w:rPr>
      </w:pPr>
      <w:r w:rsidRPr="009368E0">
        <w:rPr>
          <w:rFonts w:ascii="Times New Roman" w:hAnsi="Times New Roman"/>
          <w:szCs w:val="24"/>
        </w:rPr>
        <w:t>10.  Sveikatos priežiūros specialistas maitinimo organizavimui vykdo šias funkcijas:</w:t>
      </w:r>
    </w:p>
    <w:p w:rsidR="00E72D9D" w:rsidRPr="009368E0" w:rsidRDefault="00E72D9D" w:rsidP="00E72D9D">
      <w:pPr>
        <w:tabs>
          <w:tab w:val="left" w:pos="709"/>
          <w:tab w:val="left" w:pos="851"/>
        </w:tabs>
        <w:spacing w:line="276" w:lineRule="auto"/>
        <w:ind w:right="-1" w:firstLine="567"/>
        <w:jc w:val="both"/>
        <w:rPr>
          <w:rFonts w:ascii="Times New Roman" w:hAnsi="Times New Roman"/>
          <w:szCs w:val="24"/>
        </w:rPr>
      </w:pPr>
      <w:r w:rsidRPr="009368E0">
        <w:rPr>
          <w:rFonts w:ascii="Times New Roman" w:hAnsi="Times New Roman"/>
          <w:color w:val="000000"/>
          <w:szCs w:val="24"/>
        </w:rPr>
        <w:t xml:space="preserve">10.1. maisto patiekalų kalkuliacinių, technologinių kortelių sudarymas, registracija, energetinės ir biologinės maisto produktų vertės skaičiavimai rajono ikimokyklinio ugdymo įstaigų virtuvėms </w:t>
      </w:r>
      <w:r w:rsidRPr="009368E0">
        <w:rPr>
          <w:rFonts w:ascii="Times New Roman" w:hAnsi="Times New Roman"/>
          <w:szCs w:val="24"/>
        </w:rPr>
        <w:t xml:space="preserve">vadovaujantis teisės aktais, kitais norminiais dokumentais, reglamentuojančiais maitinimo organizavimą, maisto paruošimą; </w:t>
      </w:r>
    </w:p>
    <w:p w:rsidR="00E72D9D" w:rsidRPr="009368E0" w:rsidRDefault="00E72D9D" w:rsidP="00E72D9D">
      <w:pPr>
        <w:tabs>
          <w:tab w:val="left" w:pos="709"/>
          <w:tab w:val="left" w:pos="851"/>
        </w:tabs>
        <w:spacing w:line="276" w:lineRule="auto"/>
        <w:ind w:right="-1" w:firstLine="567"/>
        <w:jc w:val="both"/>
        <w:rPr>
          <w:rFonts w:ascii="Times New Roman" w:hAnsi="Times New Roman"/>
          <w:szCs w:val="24"/>
        </w:rPr>
      </w:pPr>
      <w:r w:rsidRPr="009368E0">
        <w:rPr>
          <w:rFonts w:ascii="Times New Roman" w:hAnsi="Times New Roman"/>
          <w:szCs w:val="24"/>
        </w:rPr>
        <w:t xml:space="preserve">10.2. kalkuliacinių, </w:t>
      </w:r>
      <w:r w:rsidRPr="009368E0">
        <w:rPr>
          <w:rFonts w:ascii="Times New Roman" w:hAnsi="Times New Roman"/>
          <w:color w:val="000000"/>
          <w:szCs w:val="24"/>
        </w:rPr>
        <w:t>technologinių kortelių tikslinimas</w:t>
      </w:r>
      <w:r w:rsidRPr="009368E0">
        <w:rPr>
          <w:rFonts w:ascii="Times New Roman" w:hAnsi="Times New Roman"/>
          <w:szCs w:val="24"/>
        </w:rPr>
        <w:t xml:space="preserve"> pasikeitus norminiams teisės aktams;</w:t>
      </w:r>
      <w:r w:rsidRPr="009368E0">
        <w:rPr>
          <w:rFonts w:ascii="Times New Roman" w:hAnsi="Times New Roman"/>
          <w:color w:val="000000"/>
          <w:szCs w:val="24"/>
        </w:rPr>
        <w:t xml:space="preserve"> </w:t>
      </w:r>
    </w:p>
    <w:p w:rsidR="00E72D9D" w:rsidRPr="009368E0" w:rsidRDefault="00E72D9D" w:rsidP="00E72D9D">
      <w:pPr>
        <w:tabs>
          <w:tab w:val="left" w:pos="709"/>
          <w:tab w:val="left" w:pos="851"/>
        </w:tabs>
        <w:spacing w:line="276" w:lineRule="auto"/>
        <w:ind w:right="-1" w:firstLine="567"/>
        <w:jc w:val="both"/>
        <w:rPr>
          <w:rFonts w:ascii="Times New Roman" w:hAnsi="Times New Roman"/>
          <w:szCs w:val="24"/>
        </w:rPr>
      </w:pPr>
      <w:r w:rsidRPr="009368E0">
        <w:rPr>
          <w:rFonts w:ascii="Times New Roman" w:hAnsi="Times New Roman"/>
          <w:szCs w:val="24"/>
        </w:rPr>
        <w:t>10.3. mitybos raciono koregavimas vaikams, turintiems sveikatos sutrikimų, pagal  vaikų tėvų pateiktas raštiškas gydytojo dietologo, kito specialisto arba gydančiojo  gydytojo  rekomendacijas (forma Nr. 027-1/a), taip pat paskirtą  dietinį  ar tausojantį maitinimą;</w:t>
      </w:r>
    </w:p>
    <w:p w:rsidR="00E72D9D" w:rsidRPr="009368E0" w:rsidRDefault="00E72D9D" w:rsidP="00E72D9D">
      <w:pPr>
        <w:tabs>
          <w:tab w:val="left" w:pos="709"/>
          <w:tab w:val="left" w:pos="851"/>
        </w:tabs>
        <w:spacing w:line="276" w:lineRule="auto"/>
        <w:ind w:firstLine="567"/>
        <w:jc w:val="both"/>
        <w:rPr>
          <w:rFonts w:ascii="Times New Roman" w:hAnsi="Times New Roman"/>
          <w:szCs w:val="24"/>
        </w:rPr>
      </w:pPr>
      <w:r w:rsidRPr="009368E0">
        <w:rPr>
          <w:rFonts w:ascii="Times New Roman" w:hAnsi="Times New Roman"/>
          <w:szCs w:val="24"/>
        </w:rPr>
        <w:lastRenderedPageBreak/>
        <w:t xml:space="preserve">10.4. mitybos koordinavimas Švenčionių rajono ikimokyklinio ugdymo įstaigose pagal galiojančius teisės aktus;  </w:t>
      </w:r>
    </w:p>
    <w:p w:rsidR="00E72D9D" w:rsidRPr="009368E0" w:rsidRDefault="00E72D9D" w:rsidP="00E72D9D">
      <w:pPr>
        <w:tabs>
          <w:tab w:val="left" w:pos="709"/>
          <w:tab w:val="left" w:pos="851"/>
        </w:tabs>
        <w:spacing w:line="276" w:lineRule="auto"/>
        <w:ind w:firstLine="567"/>
        <w:jc w:val="both"/>
        <w:rPr>
          <w:rFonts w:ascii="Times New Roman" w:hAnsi="Times New Roman"/>
          <w:szCs w:val="24"/>
        </w:rPr>
      </w:pPr>
      <w:r w:rsidRPr="009368E0">
        <w:rPr>
          <w:rFonts w:ascii="Times New Roman" w:hAnsi="Times New Roman"/>
          <w:szCs w:val="24"/>
        </w:rPr>
        <w:t xml:space="preserve">10.5. bendrojo lavinimo mokyklų, ikimokyklinio ugdymo įstaigų </w:t>
      </w:r>
      <w:r w:rsidRPr="009368E0">
        <w:rPr>
          <w:rFonts w:ascii="Times New Roman" w:hAnsi="Times New Roman"/>
          <w:color w:val="000000"/>
          <w:szCs w:val="24"/>
        </w:rPr>
        <w:t>vyriausiųjų virėjų konsultavimas</w:t>
      </w:r>
      <w:r w:rsidRPr="009368E0">
        <w:rPr>
          <w:rFonts w:ascii="Times New Roman" w:hAnsi="Times New Roman"/>
          <w:szCs w:val="24"/>
        </w:rPr>
        <w:t xml:space="preserve"> maisto patiekalų gamybos klausimais; </w:t>
      </w:r>
    </w:p>
    <w:p w:rsidR="00E72D9D" w:rsidRPr="009368E0" w:rsidRDefault="00E72D9D" w:rsidP="00E72D9D">
      <w:pPr>
        <w:tabs>
          <w:tab w:val="left" w:pos="709"/>
          <w:tab w:val="left" w:pos="851"/>
        </w:tabs>
        <w:spacing w:line="276" w:lineRule="auto"/>
        <w:ind w:firstLine="567"/>
        <w:jc w:val="both"/>
        <w:rPr>
          <w:rFonts w:ascii="Times New Roman" w:hAnsi="Times New Roman"/>
          <w:szCs w:val="24"/>
        </w:rPr>
      </w:pPr>
      <w:r w:rsidRPr="009368E0">
        <w:rPr>
          <w:rFonts w:ascii="Times New Roman" w:hAnsi="Times New Roman"/>
          <w:szCs w:val="24"/>
        </w:rPr>
        <w:t xml:space="preserve">10.6. kasdienių, planinių, individualių ir perspektyvinių valgiaraščių, atitinkančius vaikų amžių ir sveikos mitybos rekomendacijas, sudarymas, </w:t>
      </w:r>
      <w:r>
        <w:rPr>
          <w:rFonts w:ascii="Times New Roman" w:hAnsi="Times New Roman"/>
          <w:szCs w:val="24"/>
        </w:rPr>
        <w:t xml:space="preserve">derinimas, </w:t>
      </w:r>
      <w:r w:rsidRPr="009368E0">
        <w:rPr>
          <w:rFonts w:ascii="Times New Roman" w:hAnsi="Times New Roman"/>
          <w:szCs w:val="24"/>
        </w:rPr>
        <w:t>metodinių konsultacijų ikimokyklinio ugdymo įstaigoms suteikimas;</w:t>
      </w:r>
    </w:p>
    <w:p w:rsidR="00E72D9D" w:rsidRPr="009368E0" w:rsidRDefault="00E72D9D" w:rsidP="00E72D9D">
      <w:pPr>
        <w:tabs>
          <w:tab w:val="left" w:pos="709"/>
          <w:tab w:val="left" w:pos="851"/>
        </w:tabs>
        <w:spacing w:line="276" w:lineRule="auto"/>
        <w:ind w:firstLine="567"/>
        <w:jc w:val="both"/>
        <w:rPr>
          <w:rFonts w:ascii="Times New Roman" w:hAnsi="Times New Roman"/>
          <w:szCs w:val="24"/>
        </w:rPr>
      </w:pPr>
      <w:r w:rsidRPr="009368E0">
        <w:rPr>
          <w:rFonts w:ascii="Times New Roman" w:hAnsi="Times New Roman"/>
          <w:szCs w:val="24"/>
        </w:rPr>
        <w:t xml:space="preserve">10.7.  mitybos metodinių konsultacijų (asmeninių, grupinių) rajono gyventojams suteikimas. </w:t>
      </w:r>
    </w:p>
    <w:p w:rsidR="00E72D9D" w:rsidRPr="009368E0" w:rsidRDefault="00E72D9D" w:rsidP="00E72D9D">
      <w:pPr>
        <w:tabs>
          <w:tab w:val="left" w:pos="709"/>
          <w:tab w:val="left" w:pos="851"/>
        </w:tabs>
        <w:spacing w:line="276" w:lineRule="auto"/>
        <w:ind w:firstLine="567"/>
        <w:jc w:val="both"/>
        <w:rPr>
          <w:rFonts w:ascii="Times New Roman" w:hAnsi="Times New Roman"/>
          <w:szCs w:val="24"/>
        </w:rPr>
      </w:pPr>
      <w:r w:rsidRPr="009368E0">
        <w:rPr>
          <w:rFonts w:ascii="Times New Roman" w:hAnsi="Times New Roman"/>
          <w:color w:val="000000"/>
          <w:szCs w:val="24"/>
        </w:rPr>
        <w:t xml:space="preserve">10.8. sveikos gyvensenos nuostatų formavimas, informacijos apie sveiką mitybą sklaida rajono bendruomenėje, informacinės ir metodinės medžiagos sveikatos stiprinimo klausimais rengimas. </w:t>
      </w:r>
    </w:p>
    <w:p w:rsidR="00E72D9D" w:rsidRPr="009368E0" w:rsidRDefault="00E72D9D" w:rsidP="00E72D9D">
      <w:pPr>
        <w:tabs>
          <w:tab w:val="left" w:pos="709"/>
          <w:tab w:val="left" w:pos="851"/>
        </w:tabs>
        <w:spacing w:line="276" w:lineRule="auto"/>
        <w:ind w:firstLine="567"/>
        <w:jc w:val="both"/>
        <w:rPr>
          <w:rFonts w:ascii="Times New Roman" w:hAnsi="Times New Roman"/>
          <w:szCs w:val="24"/>
        </w:rPr>
      </w:pPr>
      <w:r w:rsidRPr="009368E0">
        <w:rPr>
          <w:rFonts w:ascii="Times New Roman" w:hAnsi="Times New Roman"/>
          <w:szCs w:val="24"/>
        </w:rPr>
        <w:t xml:space="preserve">10.9. statistinių ar kitų privalomų ataskaitų nustatyta tvarka rengimas ir teikimas Biuro direktoriui.  </w:t>
      </w:r>
    </w:p>
    <w:p w:rsidR="00E72D9D" w:rsidRPr="009368E0" w:rsidRDefault="00E72D9D" w:rsidP="00E72D9D">
      <w:pPr>
        <w:tabs>
          <w:tab w:val="left" w:pos="709"/>
          <w:tab w:val="left" w:pos="851"/>
        </w:tabs>
        <w:spacing w:line="276" w:lineRule="auto"/>
        <w:ind w:firstLine="567"/>
        <w:jc w:val="both"/>
        <w:rPr>
          <w:rFonts w:ascii="Times New Roman" w:hAnsi="Times New Roman"/>
          <w:szCs w:val="24"/>
        </w:rPr>
      </w:pPr>
      <w:r w:rsidRPr="009368E0">
        <w:rPr>
          <w:rFonts w:ascii="Times New Roman" w:hAnsi="Times New Roman"/>
          <w:szCs w:val="24"/>
        </w:rPr>
        <w:t>10.10. pagal kompetenciją Biuro raštų rengimas.</w:t>
      </w:r>
    </w:p>
    <w:p w:rsidR="00E72D9D" w:rsidRPr="009368E0" w:rsidRDefault="00E72D9D" w:rsidP="00E72D9D">
      <w:pPr>
        <w:tabs>
          <w:tab w:val="left" w:pos="1134"/>
        </w:tabs>
        <w:spacing w:line="276" w:lineRule="auto"/>
        <w:ind w:firstLine="567"/>
        <w:jc w:val="both"/>
        <w:rPr>
          <w:rFonts w:ascii="Times New Roman" w:hAnsi="Times New Roman"/>
          <w:szCs w:val="24"/>
        </w:rPr>
      </w:pPr>
      <w:r w:rsidRPr="009368E0">
        <w:rPr>
          <w:rFonts w:ascii="Times New Roman" w:hAnsi="Times New Roman"/>
          <w:szCs w:val="24"/>
        </w:rPr>
        <w:t>10.11.  kitų vienkartinio pobūdžio Biuro direktoriaus pavedimų vykdymas.</w:t>
      </w:r>
    </w:p>
    <w:p w:rsidR="00E72D9D" w:rsidRPr="009368E0" w:rsidRDefault="00E72D9D" w:rsidP="00E72D9D">
      <w:pPr>
        <w:tabs>
          <w:tab w:val="num" w:pos="187"/>
          <w:tab w:val="num" w:pos="748"/>
          <w:tab w:val="left" w:pos="935"/>
        </w:tabs>
        <w:spacing w:line="276" w:lineRule="auto"/>
        <w:rPr>
          <w:rFonts w:ascii="Times New Roman" w:hAnsi="Times New Roman"/>
          <w:szCs w:val="24"/>
        </w:rPr>
      </w:pPr>
    </w:p>
    <w:p w:rsidR="00E72D9D" w:rsidRPr="009368E0" w:rsidRDefault="00E72D9D" w:rsidP="00E72D9D">
      <w:pPr>
        <w:pStyle w:val="Pagrindinistekstas"/>
        <w:spacing w:line="276" w:lineRule="auto"/>
        <w:ind w:left="142"/>
        <w:jc w:val="center"/>
        <w:rPr>
          <w:b/>
        </w:rPr>
      </w:pPr>
      <w:r w:rsidRPr="009368E0">
        <w:rPr>
          <w:b/>
        </w:rPr>
        <w:t>IV SKYRIUS</w:t>
      </w:r>
    </w:p>
    <w:p w:rsidR="00E72D9D" w:rsidRPr="009368E0" w:rsidRDefault="00E72D9D" w:rsidP="00E72D9D">
      <w:pPr>
        <w:spacing w:line="276" w:lineRule="auto"/>
        <w:jc w:val="center"/>
        <w:rPr>
          <w:rFonts w:ascii="Times New Roman" w:hAnsi="Times New Roman"/>
          <w:b/>
          <w:szCs w:val="24"/>
        </w:rPr>
      </w:pPr>
      <w:r w:rsidRPr="009368E0">
        <w:rPr>
          <w:rFonts w:ascii="Times New Roman" w:hAnsi="Times New Roman"/>
          <w:b/>
          <w:szCs w:val="24"/>
        </w:rPr>
        <w:t xml:space="preserve">SPECIALISTO TEISĖS IR ATSAKOMYBĖ </w:t>
      </w:r>
    </w:p>
    <w:p w:rsidR="00E72D9D" w:rsidRPr="009368E0" w:rsidRDefault="00E72D9D" w:rsidP="00E72D9D">
      <w:pPr>
        <w:spacing w:line="276" w:lineRule="auto"/>
        <w:jc w:val="center"/>
        <w:rPr>
          <w:rFonts w:ascii="Times New Roman" w:hAnsi="Times New Roman"/>
          <w:b/>
          <w:szCs w:val="24"/>
        </w:rPr>
      </w:pPr>
    </w:p>
    <w:p w:rsidR="00E72D9D" w:rsidRPr="009368E0" w:rsidRDefault="00E72D9D" w:rsidP="00E72D9D">
      <w:pPr>
        <w:spacing w:line="276" w:lineRule="auto"/>
        <w:jc w:val="both"/>
        <w:rPr>
          <w:rFonts w:ascii="Times New Roman" w:hAnsi="Times New Roman"/>
          <w:szCs w:val="24"/>
        </w:rPr>
      </w:pPr>
      <w:r w:rsidRPr="009368E0">
        <w:rPr>
          <w:rFonts w:ascii="Times New Roman" w:hAnsi="Times New Roman"/>
          <w:szCs w:val="24"/>
        </w:rPr>
        <w:t xml:space="preserve">        11. </w:t>
      </w:r>
      <w:r w:rsidRPr="009368E0">
        <w:rPr>
          <w:rFonts w:ascii="Times New Roman" w:hAnsi="Times New Roman"/>
          <w:color w:val="000000"/>
          <w:szCs w:val="24"/>
        </w:rPr>
        <w:t>Specialistas</w:t>
      </w:r>
      <w:r w:rsidRPr="009368E0">
        <w:rPr>
          <w:rFonts w:ascii="Times New Roman" w:hAnsi="Times New Roman"/>
          <w:szCs w:val="24"/>
        </w:rPr>
        <w:t xml:space="preserve"> turi teisę:</w:t>
      </w:r>
    </w:p>
    <w:p w:rsidR="00E72D9D" w:rsidRPr="009368E0" w:rsidRDefault="00E72D9D" w:rsidP="00E72D9D">
      <w:pPr>
        <w:tabs>
          <w:tab w:val="left" w:pos="567"/>
          <w:tab w:val="left" w:pos="935"/>
        </w:tabs>
        <w:spacing w:line="276" w:lineRule="auto"/>
        <w:jc w:val="both"/>
        <w:rPr>
          <w:rFonts w:ascii="Times New Roman" w:hAnsi="Times New Roman"/>
          <w:szCs w:val="24"/>
        </w:rPr>
      </w:pPr>
      <w:r w:rsidRPr="009368E0">
        <w:rPr>
          <w:rFonts w:ascii="Times New Roman" w:hAnsi="Times New Roman"/>
          <w:szCs w:val="24"/>
        </w:rPr>
        <w:t xml:space="preserve">        11.1. turėti tinkamas, saugias ir sveikas darbo ir poilsio sąlygas, teisės aktų nustatytas socialines ir kitas garantijas;</w:t>
      </w:r>
    </w:p>
    <w:p w:rsidR="00E72D9D" w:rsidRPr="009368E0" w:rsidRDefault="00E72D9D" w:rsidP="00E72D9D">
      <w:pPr>
        <w:tabs>
          <w:tab w:val="left" w:pos="935"/>
        </w:tabs>
        <w:spacing w:line="276" w:lineRule="auto"/>
        <w:jc w:val="both"/>
        <w:rPr>
          <w:rFonts w:ascii="Times New Roman" w:hAnsi="Times New Roman"/>
          <w:szCs w:val="24"/>
        </w:rPr>
      </w:pPr>
      <w:r w:rsidRPr="009368E0">
        <w:rPr>
          <w:rFonts w:ascii="Times New Roman" w:hAnsi="Times New Roman"/>
          <w:szCs w:val="24"/>
        </w:rPr>
        <w:t xml:space="preserve">        11.2. būti aprūpintas reikiamu inventoriumi, įranga nustatytoms funkcijoms atlikti;</w:t>
      </w:r>
    </w:p>
    <w:p w:rsidR="00E72D9D" w:rsidRPr="009368E0" w:rsidRDefault="00E72D9D" w:rsidP="00E72D9D">
      <w:pPr>
        <w:tabs>
          <w:tab w:val="left" w:pos="935"/>
        </w:tabs>
        <w:spacing w:line="276" w:lineRule="auto"/>
        <w:jc w:val="both"/>
        <w:rPr>
          <w:rFonts w:ascii="Times New Roman" w:hAnsi="Times New Roman"/>
          <w:szCs w:val="24"/>
        </w:rPr>
      </w:pPr>
      <w:r w:rsidRPr="009368E0">
        <w:rPr>
          <w:rFonts w:ascii="Times New Roman" w:hAnsi="Times New Roman"/>
          <w:szCs w:val="24"/>
        </w:rPr>
        <w:t xml:space="preserve">        11.3. atsisakyti vykdyti pavedimus, jei jie prieštarauja Lietuvos Respublikos teisės aktams;</w:t>
      </w:r>
    </w:p>
    <w:p w:rsidR="00E72D9D" w:rsidRPr="009368E0" w:rsidRDefault="00E72D9D" w:rsidP="00E72D9D">
      <w:pPr>
        <w:tabs>
          <w:tab w:val="left" w:pos="935"/>
        </w:tabs>
        <w:spacing w:line="276" w:lineRule="auto"/>
        <w:jc w:val="both"/>
        <w:rPr>
          <w:rFonts w:ascii="Times New Roman" w:hAnsi="Times New Roman"/>
          <w:szCs w:val="24"/>
        </w:rPr>
      </w:pPr>
      <w:r w:rsidRPr="009368E0">
        <w:rPr>
          <w:rFonts w:ascii="Times New Roman" w:hAnsi="Times New Roman"/>
          <w:szCs w:val="24"/>
        </w:rPr>
        <w:t xml:space="preserve">        11.4. gauti darbui reikalingą informaciją;</w:t>
      </w:r>
    </w:p>
    <w:p w:rsidR="00E72D9D" w:rsidRPr="009368E0" w:rsidRDefault="00E72D9D" w:rsidP="00E72D9D">
      <w:pPr>
        <w:tabs>
          <w:tab w:val="left" w:pos="935"/>
        </w:tabs>
        <w:spacing w:line="276" w:lineRule="auto"/>
        <w:jc w:val="both"/>
        <w:rPr>
          <w:rFonts w:ascii="Times New Roman" w:hAnsi="Times New Roman"/>
          <w:szCs w:val="24"/>
        </w:rPr>
      </w:pPr>
      <w:r w:rsidRPr="009368E0">
        <w:rPr>
          <w:rFonts w:ascii="Times New Roman" w:hAnsi="Times New Roman"/>
          <w:szCs w:val="24"/>
        </w:rPr>
        <w:t xml:space="preserve">        11.5. kelti savo kvalifikaciją teisės aktų nustatyta tvarka;</w:t>
      </w:r>
    </w:p>
    <w:p w:rsidR="00E72D9D" w:rsidRPr="009368E0" w:rsidRDefault="00E72D9D" w:rsidP="00E72D9D">
      <w:pPr>
        <w:tabs>
          <w:tab w:val="left" w:pos="935"/>
        </w:tabs>
        <w:spacing w:line="276" w:lineRule="auto"/>
        <w:jc w:val="both"/>
        <w:rPr>
          <w:rFonts w:ascii="Times New Roman" w:hAnsi="Times New Roman"/>
          <w:szCs w:val="24"/>
        </w:rPr>
      </w:pPr>
      <w:r w:rsidRPr="009368E0">
        <w:rPr>
          <w:rFonts w:ascii="Times New Roman" w:hAnsi="Times New Roman"/>
          <w:szCs w:val="24"/>
        </w:rPr>
        <w:t xml:space="preserve">        11.6. teikti siūlymus Švenčionių rajono savivaldybės bendrojo lavinimo mokyklų, ikimokyklinio ugdymo įstaigų, Biuro vadovams dėl tinkamo maitinimo organizavimo;</w:t>
      </w:r>
    </w:p>
    <w:p w:rsidR="00E72D9D" w:rsidRPr="009368E0" w:rsidRDefault="00E72D9D" w:rsidP="00E72D9D">
      <w:pPr>
        <w:tabs>
          <w:tab w:val="left" w:pos="935"/>
          <w:tab w:val="left" w:pos="1122"/>
        </w:tabs>
        <w:spacing w:line="276" w:lineRule="auto"/>
        <w:jc w:val="both"/>
        <w:rPr>
          <w:rFonts w:ascii="Times New Roman" w:hAnsi="Times New Roman"/>
          <w:szCs w:val="24"/>
        </w:rPr>
      </w:pPr>
      <w:r w:rsidRPr="009368E0">
        <w:rPr>
          <w:rFonts w:ascii="Times New Roman" w:hAnsi="Times New Roman"/>
          <w:szCs w:val="24"/>
        </w:rPr>
        <w:t xml:space="preserve">        11.7. bendradarbiauti su kitomis įstaigomis ir organizacijomis.</w:t>
      </w:r>
    </w:p>
    <w:p w:rsidR="00E72D9D" w:rsidRPr="009368E0" w:rsidRDefault="00E72D9D" w:rsidP="00E72D9D">
      <w:pPr>
        <w:tabs>
          <w:tab w:val="left" w:pos="567"/>
        </w:tabs>
        <w:spacing w:line="276" w:lineRule="auto"/>
        <w:jc w:val="both"/>
        <w:rPr>
          <w:rFonts w:ascii="Times New Roman" w:hAnsi="Times New Roman"/>
          <w:szCs w:val="24"/>
        </w:rPr>
      </w:pPr>
      <w:r w:rsidRPr="009368E0">
        <w:rPr>
          <w:rFonts w:ascii="Times New Roman" w:hAnsi="Times New Roman"/>
          <w:szCs w:val="24"/>
        </w:rPr>
        <w:t xml:space="preserve">        12. Specialistas teisės aktų nustatyta tvarka atsako už:</w:t>
      </w:r>
    </w:p>
    <w:p w:rsidR="00E72D9D" w:rsidRPr="009368E0" w:rsidRDefault="00E72D9D" w:rsidP="00E72D9D">
      <w:pPr>
        <w:spacing w:line="276" w:lineRule="auto"/>
        <w:jc w:val="both"/>
        <w:rPr>
          <w:rFonts w:ascii="Times New Roman" w:hAnsi="Times New Roman"/>
          <w:color w:val="000000"/>
          <w:szCs w:val="24"/>
        </w:rPr>
      </w:pPr>
      <w:r w:rsidRPr="009368E0">
        <w:rPr>
          <w:rFonts w:ascii="Times New Roman" w:hAnsi="Times New Roman"/>
          <w:szCs w:val="24"/>
        </w:rPr>
        <w:t xml:space="preserve">        12.1</w:t>
      </w:r>
      <w:r w:rsidRPr="009368E0">
        <w:rPr>
          <w:rFonts w:ascii="Times New Roman" w:hAnsi="Times New Roman"/>
          <w:color w:val="000000"/>
          <w:szCs w:val="24"/>
        </w:rPr>
        <w:t>. šiame pareigybės aprašyme pavestų pareigų tinkamą atlikimą;</w:t>
      </w:r>
    </w:p>
    <w:p w:rsidR="00E72D9D" w:rsidRPr="009368E0" w:rsidRDefault="00E72D9D" w:rsidP="00E72D9D">
      <w:pPr>
        <w:tabs>
          <w:tab w:val="left" w:pos="709"/>
        </w:tabs>
        <w:spacing w:line="276" w:lineRule="auto"/>
        <w:jc w:val="both"/>
        <w:rPr>
          <w:rFonts w:ascii="Times New Roman" w:hAnsi="Times New Roman"/>
          <w:color w:val="000000"/>
          <w:szCs w:val="24"/>
        </w:rPr>
      </w:pPr>
      <w:r w:rsidRPr="009368E0">
        <w:rPr>
          <w:rFonts w:ascii="Times New Roman" w:hAnsi="Times New Roman"/>
          <w:color w:val="000000"/>
          <w:szCs w:val="24"/>
        </w:rPr>
        <w:t xml:space="preserve">        12.2. tinkamą darbo laiko naudojimą ir darbo drausmės pažeidimus;</w:t>
      </w:r>
    </w:p>
    <w:p w:rsidR="00E72D9D" w:rsidRPr="009368E0" w:rsidRDefault="00E72D9D" w:rsidP="00E72D9D">
      <w:pPr>
        <w:spacing w:line="276" w:lineRule="auto"/>
        <w:jc w:val="both"/>
        <w:rPr>
          <w:rFonts w:ascii="Times New Roman" w:hAnsi="Times New Roman"/>
          <w:color w:val="000000"/>
          <w:szCs w:val="24"/>
        </w:rPr>
      </w:pPr>
      <w:r w:rsidRPr="009368E0">
        <w:rPr>
          <w:rFonts w:ascii="Times New Roman" w:hAnsi="Times New Roman"/>
          <w:color w:val="000000"/>
          <w:szCs w:val="24"/>
        </w:rPr>
        <w:t xml:space="preserve">        12.3. už klaidingą ir ne laiku pateiktą informaciją įstaigoms, Biuro administracijai, darbuotojams.</w:t>
      </w:r>
    </w:p>
    <w:p w:rsidR="00E72D9D" w:rsidRPr="009368E0" w:rsidRDefault="00E72D9D" w:rsidP="00E72D9D">
      <w:pPr>
        <w:spacing w:line="276" w:lineRule="auto"/>
        <w:jc w:val="both"/>
        <w:rPr>
          <w:rFonts w:ascii="Times New Roman" w:hAnsi="Times New Roman"/>
          <w:color w:val="000000"/>
          <w:szCs w:val="24"/>
        </w:rPr>
      </w:pPr>
      <w:r w:rsidRPr="009368E0">
        <w:rPr>
          <w:rFonts w:ascii="Times New Roman" w:hAnsi="Times New Roman"/>
          <w:color w:val="000000"/>
          <w:szCs w:val="24"/>
        </w:rPr>
        <w:t xml:space="preserve">        12.4. teisės aktų pažeidimus, padarytus vykdant savo veiklą;</w:t>
      </w:r>
    </w:p>
    <w:p w:rsidR="00E72D9D" w:rsidRPr="009368E0" w:rsidRDefault="00E72D9D" w:rsidP="00E72D9D">
      <w:pPr>
        <w:spacing w:line="276" w:lineRule="auto"/>
        <w:jc w:val="both"/>
        <w:rPr>
          <w:rFonts w:ascii="Times New Roman" w:hAnsi="Times New Roman"/>
          <w:color w:val="000000"/>
          <w:szCs w:val="24"/>
        </w:rPr>
      </w:pPr>
      <w:r w:rsidRPr="009368E0">
        <w:rPr>
          <w:rFonts w:ascii="Times New Roman" w:hAnsi="Times New Roman"/>
          <w:color w:val="000000"/>
          <w:szCs w:val="24"/>
        </w:rPr>
        <w:t xml:space="preserve">        12.5. padarytą materialinę žalą Įstaigai dėl savo kaltės ar neatsargumo;</w:t>
      </w:r>
    </w:p>
    <w:p w:rsidR="00E72D9D" w:rsidRPr="009368E0" w:rsidRDefault="00E72D9D" w:rsidP="00E72D9D">
      <w:pPr>
        <w:tabs>
          <w:tab w:val="num" w:pos="187"/>
          <w:tab w:val="num" w:pos="748"/>
          <w:tab w:val="left" w:pos="935"/>
          <w:tab w:val="left" w:pos="993"/>
        </w:tabs>
        <w:spacing w:line="276" w:lineRule="auto"/>
        <w:jc w:val="both"/>
        <w:rPr>
          <w:rFonts w:ascii="Times New Roman" w:hAnsi="Times New Roman"/>
          <w:color w:val="000000"/>
          <w:szCs w:val="24"/>
        </w:rPr>
      </w:pPr>
      <w:r w:rsidRPr="009368E0">
        <w:rPr>
          <w:rFonts w:ascii="Times New Roman" w:hAnsi="Times New Roman"/>
          <w:color w:val="000000"/>
          <w:szCs w:val="24"/>
        </w:rPr>
        <w:t xml:space="preserve">        12.6. turimos informacijos konfidencialumą, tvarkomų dokumentų saugumą, teisių bei kompetencijos viršijimą;</w:t>
      </w:r>
    </w:p>
    <w:p w:rsidR="00E72D9D" w:rsidRPr="009368E0" w:rsidRDefault="00E72D9D" w:rsidP="00E72D9D">
      <w:pPr>
        <w:tabs>
          <w:tab w:val="num" w:pos="187"/>
          <w:tab w:val="num" w:pos="748"/>
          <w:tab w:val="left" w:pos="935"/>
          <w:tab w:val="left" w:pos="993"/>
        </w:tabs>
        <w:spacing w:line="276" w:lineRule="auto"/>
        <w:jc w:val="both"/>
        <w:rPr>
          <w:rFonts w:ascii="Times New Roman" w:hAnsi="Times New Roman"/>
          <w:color w:val="000000"/>
          <w:szCs w:val="24"/>
        </w:rPr>
      </w:pPr>
      <w:r w:rsidRPr="009368E0">
        <w:rPr>
          <w:rFonts w:ascii="Times New Roman" w:hAnsi="Times New Roman"/>
          <w:color w:val="000000"/>
          <w:szCs w:val="24"/>
        </w:rPr>
        <w:t xml:space="preserve">        12.7. Biuro direktoriaus ir jo įgalioto darbuotojo pavestų užduočių profesionalų, efektyvų, patikimą vykdymą.</w:t>
      </w:r>
    </w:p>
    <w:p w:rsidR="00E72D9D" w:rsidRPr="009368E0" w:rsidRDefault="00E72D9D" w:rsidP="00E72D9D">
      <w:pPr>
        <w:tabs>
          <w:tab w:val="num" w:pos="187"/>
          <w:tab w:val="num" w:pos="748"/>
          <w:tab w:val="left" w:pos="935"/>
          <w:tab w:val="left" w:pos="993"/>
        </w:tabs>
        <w:spacing w:line="276" w:lineRule="auto"/>
        <w:jc w:val="both"/>
        <w:rPr>
          <w:rFonts w:ascii="Times New Roman" w:hAnsi="Times New Roman"/>
          <w:color w:val="000000"/>
          <w:szCs w:val="24"/>
        </w:rPr>
      </w:pPr>
    </w:p>
    <w:p w:rsidR="00805F67" w:rsidRPr="00290317" w:rsidRDefault="00290317" w:rsidP="00290317">
      <w:pPr>
        <w:spacing w:line="276" w:lineRule="auto"/>
        <w:jc w:val="center"/>
        <w:rPr>
          <w:rFonts w:ascii="Times New Roman" w:hAnsi="Times New Roman"/>
          <w:szCs w:val="24"/>
        </w:rPr>
      </w:pPr>
      <w:r>
        <w:rPr>
          <w:rFonts w:ascii="Times New Roman" w:hAnsi="Times New Roman"/>
          <w:szCs w:val="24"/>
        </w:rPr>
        <w:t>________________________</w:t>
      </w:r>
      <w:bookmarkStart w:id="0" w:name="_GoBack"/>
      <w:bookmarkEnd w:id="0"/>
    </w:p>
    <w:sectPr w:rsidR="00805F67" w:rsidRPr="0029031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9B" w:rsidRDefault="00F94B9B" w:rsidP="00E72D9D">
      <w:r>
        <w:separator/>
      </w:r>
    </w:p>
  </w:endnote>
  <w:endnote w:type="continuationSeparator" w:id="0">
    <w:p w:rsidR="00F94B9B" w:rsidRDefault="00F94B9B" w:rsidP="00E7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Courier New"/>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9B" w:rsidRDefault="00F94B9B" w:rsidP="00E72D9D">
      <w:r>
        <w:separator/>
      </w:r>
    </w:p>
  </w:footnote>
  <w:footnote w:type="continuationSeparator" w:id="0">
    <w:p w:rsidR="00F94B9B" w:rsidRDefault="00F94B9B" w:rsidP="00E72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7D3"/>
    <w:multiLevelType w:val="multilevel"/>
    <w:tmpl w:val="29A8569E"/>
    <w:lvl w:ilvl="0">
      <w:start w:val="9"/>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1506FDE"/>
    <w:multiLevelType w:val="multilevel"/>
    <w:tmpl w:val="F26A6FB0"/>
    <w:lvl w:ilvl="0">
      <w:start w:val="8"/>
      <w:numFmt w:val="decimal"/>
      <w:lvlText w:val="%1."/>
      <w:lvlJc w:val="left"/>
      <w:pPr>
        <w:ind w:left="480" w:hanging="480"/>
      </w:pPr>
      <w:rPr>
        <w:rFonts w:hint="default"/>
      </w:rPr>
    </w:lvl>
    <w:lvl w:ilvl="1">
      <w:start w:val="12"/>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11691AB2"/>
    <w:multiLevelType w:val="hybridMultilevel"/>
    <w:tmpl w:val="5290D7D4"/>
    <w:lvl w:ilvl="0" w:tplc="DDC6A744">
      <w:start w:val="1"/>
      <w:numFmt w:val="decimal"/>
      <w:lvlText w:val="%1."/>
      <w:lvlJc w:val="left"/>
      <w:pPr>
        <w:tabs>
          <w:tab w:val="num" w:pos="928"/>
        </w:tabs>
        <w:ind w:left="208" w:firstLine="360"/>
      </w:pPr>
      <w:rPr>
        <w:rFonts w:hint="default"/>
      </w:rPr>
    </w:lvl>
    <w:lvl w:ilvl="1" w:tplc="3F947C2C">
      <w:numFmt w:val="none"/>
      <w:lvlText w:val=""/>
      <w:lvlJc w:val="left"/>
      <w:pPr>
        <w:tabs>
          <w:tab w:val="num" w:pos="360"/>
        </w:tabs>
      </w:pPr>
    </w:lvl>
    <w:lvl w:ilvl="2" w:tplc="0324FCD6">
      <w:numFmt w:val="none"/>
      <w:lvlText w:val=""/>
      <w:lvlJc w:val="left"/>
      <w:pPr>
        <w:tabs>
          <w:tab w:val="num" w:pos="360"/>
        </w:tabs>
      </w:pPr>
    </w:lvl>
    <w:lvl w:ilvl="3" w:tplc="3022DF16">
      <w:numFmt w:val="none"/>
      <w:lvlText w:val=""/>
      <w:lvlJc w:val="left"/>
      <w:pPr>
        <w:tabs>
          <w:tab w:val="num" w:pos="360"/>
        </w:tabs>
      </w:pPr>
    </w:lvl>
    <w:lvl w:ilvl="4" w:tplc="1440572A">
      <w:numFmt w:val="none"/>
      <w:lvlText w:val=""/>
      <w:lvlJc w:val="left"/>
      <w:pPr>
        <w:tabs>
          <w:tab w:val="num" w:pos="360"/>
        </w:tabs>
      </w:pPr>
    </w:lvl>
    <w:lvl w:ilvl="5" w:tplc="45007D24">
      <w:numFmt w:val="none"/>
      <w:lvlText w:val=""/>
      <w:lvlJc w:val="left"/>
      <w:pPr>
        <w:tabs>
          <w:tab w:val="num" w:pos="360"/>
        </w:tabs>
      </w:pPr>
    </w:lvl>
    <w:lvl w:ilvl="6" w:tplc="48CE6BB0">
      <w:numFmt w:val="none"/>
      <w:lvlText w:val=""/>
      <w:lvlJc w:val="left"/>
      <w:pPr>
        <w:tabs>
          <w:tab w:val="num" w:pos="360"/>
        </w:tabs>
      </w:pPr>
    </w:lvl>
    <w:lvl w:ilvl="7" w:tplc="D84093FC">
      <w:numFmt w:val="none"/>
      <w:lvlText w:val=""/>
      <w:lvlJc w:val="left"/>
      <w:pPr>
        <w:tabs>
          <w:tab w:val="num" w:pos="360"/>
        </w:tabs>
      </w:pPr>
    </w:lvl>
    <w:lvl w:ilvl="8" w:tplc="B1884FF6">
      <w:numFmt w:val="none"/>
      <w:lvlText w:val=""/>
      <w:lvlJc w:val="left"/>
      <w:pPr>
        <w:tabs>
          <w:tab w:val="num" w:pos="360"/>
        </w:tabs>
      </w:pPr>
    </w:lvl>
  </w:abstractNum>
  <w:abstractNum w:abstractNumId="3">
    <w:nsid w:val="6D482ABB"/>
    <w:multiLevelType w:val="multilevel"/>
    <w:tmpl w:val="9620D3E2"/>
    <w:lvl w:ilvl="0">
      <w:start w:val="7"/>
      <w:numFmt w:val="decimal"/>
      <w:lvlText w:val="%1."/>
      <w:lvlJc w:val="left"/>
      <w:pPr>
        <w:ind w:left="928"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1A"/>
    <w:rsid w:val="0014431A"/>
    <w:rsid w:val="00290317"/>
    <w:rsid w:val="00805F67"/>
    <w:rsid w:val="008B0332"/>
    <w:rsid w:val="00E72D9D"/>
    <w:rsid w:val="00F94B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72D9D"/>
    <w:pPr>
      <w:spacing w:after="0" w:line="240" w:lineRule="auto"/>
    </w:pPr>
    <w:rPr>
      <w:rFonts w:ascii="TimesLT" w:eastAsia="Times New Roman" w:hAnsi="TimesLT" w:cs="Times New Roman"/>
      <w:sz w:val="24"/>
      <w:szCs w:val="20"/>
    </w:rPr>
  </w:style>
  <w:style w:type="paragraph" w:styleId="Antrat2">
    <w:name w:val="heading 2"/>
    <w:basedOn w:val="prastasis"/>
    <w:next w:val="prastasis"/>
    <w:link w:val="Antrat2Diagrama"/>
    <w:qFormat/>
    <w:rsid w:val="00E72D9D"/>
    <w:pPr>
      <w:keepNext/>
      <w:outlineLvl w:val="1"/>
    </w:pPr>
    <w:rPr>
      <w:rFonts w:ascii="Times New Roman" w:hAnsi="Times New Roman"/>
      <w:b/>
    </w:rPr>
  </w:style>
  <w:style w:type="paragraph" w:styleId="Antrat3">
    <w:name w:val="heading 3"/>
    <w:basedOn w:val="prastasis"/>
    <w:next w:val="prastasis"/>
    <w:link w:val="Antrat3Diagrama"/>
    <w:qFormat/>
    <w:rsid w:val="00E72D9D"/>
    <w:pPr>
      <w:keepNext/>
      <w:ind w:firstLine="709"/>
      <w:jc w:val="both"/>
      <w:outlineLvl w:val="2"/>
    </w:pPr>
    <w:rPr>
      <w:rFonts w:ascii="Times New Roman" w:hAnsi="Times New Roman"/>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72D9D"/>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E72D9D"/>
    <w:rPr>
      <w:rFonts w:ascii="Times New Roman" w:eastAsia="Times New Roman" w:hAnsi="Times New Roman" w:cs="Times New Roman"/>
      <w:sz w:val="24"/>
      <w:szCs w:val="20"/>
      <w:u w:val="single"/>
    </w:rPr>
  </w:style>
  <w:style w:type="paragraph" w:styleId="Pagrindiniotekstotrauka">
    <w:name w:val="Body Text Indent"/>
    <w:basedOn w:val="prastasis"/>
    <w:link w:val="PagrindiniotekstotraukaDiagrama"/>
    <w:semiHidden/>
    <w:rsid w:val="00E72D9D"/>
    <w:pPr>
      <w:ind w:firstLine="1247"/>
      <w:jc w:val="both"/>
    </w:pPr>
    <w:rPr>
      <w:rFonts w:ascii="Times New Roman" w:hAnsi="Times New Roman"/>
    </w:rPr>
  </w:style>
  <w:style w:type="character" w:customStyle="1" w:styleId="PagrindiniotekstotraukaDiagrama">
    <w:name w:val="Pagrindinio teksto įtrauka Diagrama"/>
    <w:basedOn w:val="Numatytasispastraiposriftas"/>
    <w:link w:val="Pagrindiniotekstotrauka"/>
    <w:semiHidden/>
    <w:rsid w:val="00E72D9D"/>
    <w:rPr>
      <w:rFonts w:ascii="Times New Roman" w:eastAsia="Times New Roman" w:hAnsi="Times New Roman" w:cs="Times New Roman"/>
      <w:sz w:val="24"/>
      <w:szCs w:val="20"/>
    </w:rPr>
  </w:style>
  <w:style w:type="paragraph" w:styleId="Pagrindinistekstas">
    <w:name w:val="Body Text"/>
    <w:basedOn w:val="prastasis"/>
    <w:link w:val="PagrindinistekstasDiagrama"/>
    <w:semiHidden/>
    <w:rsid w:val="00E72D9D"/>
    <w:pPr>
      <w:jc w:val="both"/>
    </w:pPr>
    <w:rPr>
      <w:rFonts w:ascii="Times New Roman" w:hAnsi="Times New Roman"/>
      <w:szCs w:val="24"/>
    </w:rPr>
  </w:style>
  <w:style w:type="character" w:customStyle="1" w:styleId="PagrindinistekstasDiagrama">
    <w:name w:val="Pagrindinis tekstas Diagrama"/>
    <w:basedOn w:val="Numatytasispastraiposriftas"/>
    <w:link w:val="Pagrindinistekstas"/>
    <w:semiHidden/>
    <w:rsid w:val="00E72D9D"/>
    <w:rPr>
      <w:rFonts w:ascii="Times New Roman" w:eastAsia="Times New Roman" w:hAnsi="Times New Roman" w:cs="Times New Roman"/>
      <w:sz w:val="24"/>
      <w:szCs w:val="24"/>
    </w:rPr>
  </w:style>
  <w:style w:type="paragraph" w:customStyle="1" w:styleId="Default">
    <w:name w:val="Default"/>
    <w:rsid w:val="00E72D9D"/>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E72D9D"/>
    <w:pPr>
      <w:tabs>
        <w:tab w:val="center" w:pos="4513"/>
        <w:tab w:val="right" w:pos="9026"/>
      </w:tabs>
    </w:pPr>
  </w:style>
  <w:style w:type="character" w:customStyle="1" w:styleId="AntratsDiagrama">
    <w:name w:val="Antraštės Diagrama"/>
    <w:basedOn w:val="Numatytasispastraiposriftas"/>
    <w:link w:val="Antrats"/>
    <w:uiPriority w:val="99"/>
    <w:rsid w:val="00E72D9D"/>
    <w:rPr>
      <w:rFonts w:ascii="TimesLT" w:eastAsia="Times New Roman" w:hAnsi="TimesLT" w:cs="Times New Roman"/>
      <w:sz w:val="24"/>
      <w:szCs w:val="20"/>
    </w:rPr>
  </w:style>
  <w:style w:type="paragraph" w:styleId="Porat">
    <w:name w:val="footer"/>
    <w:basedOn w:val="prastasis"/>
    <w:link w:val="PoratDiagrama"/>
    <w:uiPriority w:val="99"/>
    <w:unhideWhenUsed/>
    <w:rsid w:val="00E72D9D"/>
    <w:pPr>
      <w:tabs>
        <w:tab w:val="center" w:pos="4513"/>
        <w:tab w:val="right" w:pos="9026"/>
      </w:tabs>
    </w:pPr>
  </w:style>
  <w:style w:type="character" w:customStyle="1" w:styleId="PoratDiagrama">
    <w:name w:val="Poraštė Diagrama"/>
    <w:basedOn w:val="Numatytasispastraiposriftas"/>
    <w:link w:val="Porat"/>
    <w:uiPriority w:val="99"/>
    <w:rsid w:val="00E72D9D"/>
    <w:rPr>
      <w:rFonts w:ascii="TimesLT" w:eastAsia="Times New Roman" w:hAnsi="TimesLT"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72D9D"/>
    <w:pPr>
      <w:spacing w:after="0" w:line="240" w:lineRule="auto"/>
    </w:pPr>
    <w:rPr>
      <w:rFonts w:ascii="TimesLT" w:eastAsia="Times New Roman" w:hAnsi="TimesLT" w:cs="Times New Roman"/>
      <w:sz w:val="24"/>
      <w:szCs w:val="20"/>
    </w:rPr>
  </w:style>
  <w:style w:type="paragraph" w:styleId="Antrat2">
    <w:name w:val="heading 2"/>
    <w:basedOn w:val="prastasis"/>
    <w:next w:val="prastasis"/>
    <w:link w:val="Antrat2Diagrama"/>
    <w:qFormat/>
    <w:rsid w:val="00E72D9D"/>
    <w:pPr>
      <w:keepNext/>
      <w:outlineLvl w:val="1"/>
    </w:pPr>
    <w:rPr>
      <w:rFonts w:ascii="Times New Roman" w:hAnsi="Times New Roman"/>
      <w:b/>
    </w:rPr>
  </w:style>
  <w:style w:type="paragraph" w:styleId="Antrat3">
    <w:name w:val="heading 3"/>
    <w:basedOn w:val="prastasis"/>
    <w:next w:val="prastasis"/>
    <w:link w:val="Antrat3Diagrama"/>
    <w:qFormat/>
    <w:rsid w:val="00E72D9D"/>
    <w:pPr>
      <w:keepNext/>
      <w:ind w:firstLine="709"/>
      <w:jc w:val="both"/>
      <w:outlineLvl w:val="2"/>
    </w:pPr>
    <w:rPr>
      <w:rFonts w:ascii="Times New Roman" w:hAnsi="Times New Roman"/>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72D9D"/>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E72D9D"/>
    <w:rPr>
      <w:rFonts w:ascii="Times New Roman" w:eastAsia="Times New Roman" w:hAnsi="Times New Roman" w:cs="Times New Roman"/>
      <w:sz w:val="24"/>
      <w:szCs w:val="20"/>
      <w:u w:val="single"/>
    </w:rPr>
  </w:style>
  <w:style w:type="paragraph" w:styleId="Pagrindiniotekstotrauka">
    <w:name w:val="Body Text Indent"/>
    <w:basedOn w:val="prastasis"/>
    <w:link w:val="PagrindiniotekstotraukaDiagrama"/>
    <w:semiHidden/>
    <w:rsid w:val="00E72D9D"/>
    <w:pPr>
      <w:ind w:firstLine="1247"/>
      <w:jc w:val="both"/>
    </w:pPr>
    <w:rPr>
      <w:rFonts w:ascii="Times New Roman" w:hAnsi="Times New Roman"/>
    </w:rPr>
  </w:style>
  <w:style w:type="character" w:customStyle="1" w:styleId="PagrindiniotekstotraukaDiagrama">
    <w:name w:val="Pagrindinio teksto įtrauka Diagrama"/>
    <w:basedOn w:val="Numatytasispastraiposriftas"/>
    <w:link w:val="Pagrindiniotekstotrauka"/>
    <w:semiHidden/>
    <w:rsid w:val="00E72D9D"/>
    <w:rPr>
      <w:rFonts w:ascii="Times New Roman" w:eastAsia="Times New Roman" w:hAnsi="Times New Roman" w:cs="Times New Roman"/>
      <w:sz w:val="24"/>
      <w:szCs w:val="20"/>
    </w:rPr>
  </w:style>
  <w:style w:type="paragraph" w:styleId="Pagrindinistekstas">
    <w:name w:val="Body Text"/>
    <w:basedOn w:val="prastasis"/>
    <w:link w:val="PagrindinistekstasDiagrama"/>
    <w:semiHidden/>
    <w:rsid w:val="00E72D9D"/>
    <w:pPr>
      <w:jc w:val="both"/>
    </w:pPr>
    <w:rPr>
      <w:rFonts w:ascii="Times New Roman" w:hAnsi="Times New Roman"/>
      <w:szCs w:val="24"/>
    </w:rPr>
  </w:style>
  <w:style w:type="character" w:customStyle="1" w:styleId="PagrindinistekstasDiagrama">
    <w:name w:val="Pagrindinis tekstas Diagrama"/>
    <w:basedOn w:val="Numatytasispastraiposriftas"/>
    <w:link w:val="Pagrindinistekstas"/>
    <w:semiHidden/>
    <w:rsid w:val="00E72D9D"/>
    <w:rPr>
      <w:rFonts w:ascii="Times New Roman" w:eastAsia="Times New Roman" w:hAnsi="Times New Roman" w:cs="Times New Roman"/>
      <w:sz w:val="24"/>
      <w:szCs w:val="24"/>
    </w:rPr>
  </w:style>
  <w:style w:type="paragraph" w:customStyle="1" w:styleId="Default">
    <w:name w:val="Default"/>
    <w:rsid w:val="00E72D9D"/>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E72D9D"/>
    <w:pPr>
      <w:tabs>
        <w:tab w:val="center" w:pos="4513"/>
        <w:tab w:val="right" w:pos="9026"/>
      </w:tabs>
    </w:pPr>
  </w:style>
  <w:style w:type="character" w:customStyle="1" w:styleId="AntratsDiagrama">
    <w:name w:val="Antraštės Diagrama"/>
    <w:basedOn w:val="Numatytasispastraiposriftas"/>
    <w:link w:val="Antrats"/>
    <w:uiPriority w:val="99"/>
    <w:rsid w:val="00E72D9D"/>
    <w:rPr>
      <w:rFonts w:ascii="TimesLT" w:eastAsia="Times New Roman" w:hAnsi="TimesLT" w:cs="Times New Roman"/>
      <w:sz w:val="24"/>
      <w:szCs w:val="20"/>
    </w:rPr>
  </w:style>
  <w:style w:type="paragraph" w:styleId="Porat">
    <w:name w:val="footer"/>
    <w:basedOn w:val="prastasis"/>
    <w:link w:val="PoratDiagrama"/>
    <w:uiPriority w:val="99"/>
    <w:unhideWhenUsed/>
    <w:rsid w:val="00E72D9D"/>
    <w:pPr>
      <w:tabs>
        <w:tab w:val="center" w:pos="4513"/>
        <w:tab w:val="right" w:pos="9026"/>
      </w:tabs>
    </w:pPr>
  </w:style>
  <w:style w:type="character" w:customStyle="1" w:styleId="PoratDiagrama">
    <w:name w:val="Poraštė Diagrama"/>
    <w:basedOn w:val="Numatytasispastraiposriftas"/>
    <w:link w:val="Porat"/>
    <w:uiPriority w:val="99"/>
    <w:rsid w:val="00E72D9D"/>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4741</Words>
  <Characters>2703</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Vartotojas</cp:lastModifiedBy>
  <cp:revision>2</cp:revision>
  <dcterms:created xsi:type="dcterms:W3CDTF">2018-09-21T08:06:00Z</dcterms:created>
  <dcterms:modified xsi:type="dcterms:W3CDTF">2018-09-21T08:06:00Z</dcterms:modified>
</cp:coreProperties>
</file>